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E2CC7D" w14:textId="77777777" w:rsidR="00C076CE" w:rsidRPr="00480B4E" w:rsidRDefault="00C076CE" w:rsidP="003230E3">
      <w:pPr>
        <w:spacing w:after="0" w:line="276" w:lineRule="auto"/>
        <w:jc w:val="center"/>
        <w:rPr>
          <w:rFonts w:ascii="Tahoma" w:eastAsia="Tahoma" w:hAnsi="Tahoma" w:cs="Tahoma"/>
          <w:b/>
          <w:color w:val="000000"/>
        </w:rPr>
      </w:pPr>
    </w:p>
    <w:p w14:paraId="5A6AD8B2" w14:textId="4F24DBFA" w:rsidR="00E963E1" w:rsidRPr="00480B4E" w:rsidRDefault="00E963E1" w:rsidP="00F65849">
      <w:pPr>
        <w:spacing w:after="0" w:line="276" w:lineRule="auto"/>
        <w:jc w:val="center"/>
        <w:rPr>
          <w:rFonts w:ascii="Tahoma" w:eastAsia="Tahoma" w:hAnsi="Tahoma" w:cs="Tahoma"/>
          <w:b/>
          <w:color w:val="000000"/>
          <w:lang w:val="es-CO"/>
        </w:rPr>
      </w:pPr>
      <w:bookmarkStart w:id="0" w:name="_Hlk205134999"/>
      <w:r w:rsidRPr="00480B4E">
        <w:rPr>
          <w:rFonts w:ascii="Tahoma" w:eastAsia="Tahoma" w:hAnsi="Tahoma" w:cs="Tahoma"/>
          <w:b/>
          <w:color w:val="000000"/>
        </w:rPr>
        <w:t xml:space="preserve">OTROSÍ </w:t>
      </w:r>
      <w:bookmarkEnd w:id="0"/>
      <w:r w:rsidRPr="00480B4E">
        <w:rPr>
          <w:rFonts w:ascii="Tahoma" w:eastAsia="Tahoma" w:hAnsi="Tahoma" w:cs="Tahoma"/>
          <w:b/>
          <w:color w:val="000000"/>
          <w:lang w:val="es-CO"/>
        </w:rPr>
        <w:t xml:space="preserve">AL CONTRATO </w:t>
      </w:r>
      <w:r w:rsidR="007B699A">
        <w:rPr>
          <w:rFonts w:ascii="Tahoma" w:eastAsia="Tahoma" w:hAnsi="Tahoma" w:cs="Tahoma"/>
          <w:b/>
          <w:color w:val="000000"/>
          <w:lang w:val="es-CO"/>
        </w:rPr>
        <w:t xml:space="preserve">CO/10-003 DEL 01 DE JUNIO DE 2003 </w:t>
      </w:r>
      <w:r w:rsidR="000750B4">
        <w:rPr>
          <w:rFonts w:ascii="Tahoma" w:eastAsia="Tahoma" w:hAnsi="Tahoma" w:cs="Tahoma"/>
          <w:b/>
          <w:color w:val="000000"/>
          <w:lang w:val="es-CO"/>
        </w:rPr>
        <w:t>CELEBRADO</w:t>
      </w:r>
      <w:r w:rsidR="00F65849" w:rsidRPr="00480B4E">
        <w:rPr>
          <w:rFonts w:ascii="Tahoma" w:eastAsia="Tahoma" w:hAnsi="Tahoma" w:cs="Tahoma"/>
          <w:b/>
          <w:color w:val="000000"/>
          <w:lang w:val="es-CO"/>
        </w:rPr>
        <w:t xml:space="preserve"> EN EL </w:t>
      </w:r>
      <w:r w:rsidRPr="00480B4E">
        <w:rPr>
          <w:rFonts w:ascii="Tahoma" w:eastAsia="Tahoma" w:hAnsi="Tahoma" w:cs="Tahoma"/>
          <w:b/>
          <w:color w:val="000000"/>
        </w:rPr>
        <w:t xml:space="preserve">AEROPUERTO </w:t>
      </w:r>
      <w:r w:rsidR="000B7333" w:rsidRPr="00480B4E">
        <w:rPr>
          <w:rFonts w:ascii="Tahoma" w:eastAsia="Tahoma" w:hAnsi="Tahoma" w:cs="Tahoma"/>
          <w:b/>
          <w:color w:val="000000"/>
        </w:rPr>
        <w:t>INTERNACIONAL AEROPUERTO ALFONSO BONILLA ARAGON.</w:t>
      </w:r>
    </w:p>
    <w:p w14:paraId="2B1A59E9" w14:textId="77777777" w:rsidR="00596C85" w:rsidRPr="00480B4E" w:rsidRDefault="00596C85" w:rsidP="003230E3">
      <w:pPr>
        <w:spacing w:after="0" w:line="276" w:lineRule="auto"/>
        <w:jc w:val="both"/>
        <w:rPr>
          <w:rFonts w:ascii="Tahoma" w:eastAsia="Tahoma" w:hAnsi="Tahoma" w:cs="Tahoma"/>
          <w:color w:val="000000"/>
        </w:rPr>
      </w:pPr>
    </w:p>
    <w:p w14:paraId="4234CB78" w14:textId="77777777" w:rsidR="00596C85" w:rsidRPr="005973EC" w:rsidRDefault="00596C85" w:rsidP="003230E3">
      <w:pPr>
        <w:spacing w:after="0" w:line="276" w:lineRule="auto"/>
        <w:jc w:val="both"/>
        <w:rPr>
          <w:rFonts w:ascii="Tahoma" w:eastAsia="Tahoma" w:hAnsi="Tahoma" w:cs="Tahoma"/>
          <w:color w:val="000000"/>
          <w:lang w:val="es-CO"/>
        </w:rPr>
      </w:pPr>
    </w:p>
    <w:p w14:paraId="5F570435" w14:textId="77777777" w:rsidR="00596C85" w:rsidRPr="00480B4E" w:rsidRDefault="00596C85" w:rsidP="00596C85">
      <w:pPr>
        <w:spacing w:after="0" w:line="240" w:lineRule="auto"/>
        <w:jc w:val="both"/>
        <w:rPr>
          <w:rFonts w:ascii="Tahoma" w:eastAsia="Tahoma" w:hAnsi="Tahoma" w:cs="Tahoma"/>
          <w:color w:val="000000"/>
        </w:rPr>
      </w:pPr>
      <w:r w:rsidRPr="00480B4E">
        <w:rPr>
          <w:rFonts w:ascii="Tahoma" w:eastAsia="Tahoma" w:hAnsi="Tahoma" w:cs="Tahoma"/>
          <w:color w:val="000000"/>
        </w:rPr>
        <w:t>Entre los suscritos a saber:</w:t>
      </w:r>
    </w:p>
    <w:p w14:paraId="28494803" w14:textId="77777777" w:rsidR="00596C85" w:rsidRPr="00480B4E" w:rsidRDefault="00596C85" w:rsidP="00596C85">
      <w:pPr>
        <w:spacing w:after="0" w:line="240" w:lineRule="auto"/>
        <w:jc w:val="both"/>
        <w:rPr>
          <w:rFonts w:ascii="Tahoma" w:eastAsia="Tahoma" w:hAnsi="Tahoma" w:cs="Tahoma"/>
          <w:color w:val="000000"/>
        </w:rPr>
      </w:pPr>
    </w:p>
    <w:p w14:paraId="1E5C5E01" w14:textId="336732D6" w:rsidR="00596C85" w:rsidRPr="00480B4E" w:rsidRDefault="00596C85" w:rsidP="00E337BD">
      <w:pPr>
        <w:pStyle w:val="Default"/>
        <w:widowControl w:val="0"/>
        <w:numPr>
          <w:ilvl w:val="0"/>
          <w:numId w:val="15"/>
        </w:numPr>
        <w:adjustRightInd/>
        <w:contextualSpacing/>
        <w:jc w:val="both"/>
        <w:rPr>
          <w:rFonts w:ascii="Tahoma" w:eastAsia="Tahoma" w:hAnsi="Tahoma" w:cs="Tahoma"/>
          <w:sz w:val="22"/>
          <w:szCs w:val="22"/>
          <w:lang w:val="es-ES" w:eastAsia="es-CO"/>
        </w:rPr>
      </w:pPr>
      <w:r w:rsidRPr="00480B4E">
        <w:rPr>
          <w:rFonts w:ascii="Tahoma" w:eastAsia="Tahoma" w:hAnsi="Tahoma" w:cs="Tahoma"/>
          <w:b/>
          <w:bCs/>
          <w:sz w:val="22"/>
          <w:szCs w:val="22"/>
          <w:lang w:val="es-ES" w:eastAsia="es-CO"/>
        </w:rPr>
        <w:t>UNIDAD ADMINISTRATIVA ESPECIAL AERONÁUTICA CIVIL</w:t>
      </w:r>
      <w:r w:rsidRPr="00480B4E">
        <w:rPr>
          <w:rFonts w:ascii="Tahoma" w:eastAsia="Tahoma" w:hAnsi="Tahoma" w:cs="Tahoma"/>
          <w:sz w:val="22"/>
          <w:szCs w:val="22"/>
          <w:lang w:val="es-ES" w:eastAsia="es-CO"/>
        </w:rPr>
        <w:t xml:space="preserve">, entidad de carácter técnico, especializada, adscrita al Ministerio de Transporte, con personería jurídica, autonomía administrativa y patrimonio independiente, identificado con </w:t>
      </w:r>
      <w:r w:rsidRPr="00480B4E">
        <w:rPr>
          <w:rFonts w:ascii="Tahoma" w:eastAsia="Tahoma" w:hAnsi="Tahoma" w:cs="Tahoma"/>
          <w:b/>
          <w:bCs/>
          <w:sz w:val="22"/>
          <w:szCs w:val="22"/>
          <w:lang w:val="es-ES" w:eastAsia="es-CO"/>
        </w:rPr>
        <w:t>NIT 899.999.059-3</w:t>
      </w:r>
      <w:r w:rsidRPr="00480B4E">
        <w:rPr>
          <w:rFonts w:ascii="Tahoma" w:eastAsia="Tahoma" w:hAnsi="Tahoma" w:cs="Tahoma"/>
          <w:sz w:val="22"/>
          <w:szCs w:val="22"/>
          <w:lang w:val="es-ES" w:eastAsia="es-CO"/>
        </w:rPr>
        <w:t xml:space="preserve">, representada en este acto por el </w:t>
      </w:r>
      <w:r w:rsidR="00E337BD" w:rsidRPr="00480B4E">
        <w:rPr>
          <w:rFonts w:ascii="Tahoma" w:eastAsia="Tahoma" w:hAnsi="Tahoma" w:cs="Tahoma"/>
          <w:sz w:val="22"/>
          <w:szCs w:val="22"/>
          <w:lang w:val="es-ES" w:eastAsia="es-CO"/>
        </w:rPr>
        <w:t>señor</w:t>
      </w:r>
      <w:r w:rsidRPr="00480B4E">
        <w:rPr>
          <w:rFonts w:ascii="Tahoma" w:eastAsia="Tahoma" w:hAnsi="Tahoma" w:cs="Tahoma"/>
          <w:sz w:val="22"/>
          <w:szCs w:val="22"/>
          <w:lang w:val="es-ES" w:eastAsia="es-CO"/>
        </w:rPr>
        <w:t xml:space="preserve"> </w:t>
      </w:r>
      <w:r w:rsidRPr="00480B4E">
        <w:rPr>
          <w:rFonts w:ascii="Tahoma" w:eastAsia="Tahoma" w:hAnsi="Tahoma" w:cs="Tahoma"/>
          <w:b/>
          <w:bCs/>
          <w:sz w:val="22"/>
          <w:szCs w:val="22"/>
          <w:lang w:val="es-ES" w:eastAsia="es-CO"/>
        </w:rPr>
        <w:t>JORGE MARIO LÓPEZ TORRES</w:t>
      </w:r>
      <w:r w:rsidRPr="00480B4E">
        <w:rPr>
          <w:rFonts w:ascii="Tahoma" w:eastAsia="Tahoma" w:hAnsi="Tahoma" w:cs="Tahoma"/>
          <w:sz w:val="22"/>
          <w:szCs w:val="22"/>
          <w:lang w:val="es-ES" w:eastAsia="es-CO"/>
        </w:rPr>
        <w:t xml:space="preserve">, mayor de edad, quien se identifica con el número de cédula de ciudadanía </w:t>
      </w:r>
      <w:r w:rsidR="00C076CE" w:rsidRPr="00480B4E">
        <w:rPr>
          <w:rFonts w:ascii="Tahoma" w:eastAsia="Tahoma" w:hAnsi="Tahoma" w:cs="Tahoma"/>
          <w:b/>
          <w:bCs/>
          <w:sz w:val="22"/>
          <w:szCs w:val="22"/>
          <w:lang w:val="es-ES" w:eastAsia="es-CO"/>
        </w:rPr>
        <w:t xml:space="preserve">No. </w:t>
      </w:r>
      <w:r w:rsidRPr="00480B4E">
        <w:rPr>
          <w:rFonts w:ascii="Tahoma" w:eastAsia="Tahoma" w:hAnsi="Tahoma" w:cs="Tahoma"/>
          <w:b/>
          <w:bCs/>
          <w:sz w:val="22"/>
          <w:szCs w:val="22"/>
          <w:lang w:val="es-ES" w:eastAsia="es-CO"/>
        </w:rPr>
        <w:t>80.503.029</w:t>
      </w:r>
      <w:r w:rsidR="00E337BD" w:rsidRPr="00480B4E">
        <w:rPr>
          <w:rFonts w:ascii="Tahoma" w:eastAsia="Tahoma" w:hAnsi="Tahoma" w:cs="Tahoma"/>
          <w:sz w:val="22"/>
          <w:szCs w:val="22"/>
          <w:lang w:val="es-ES" w:eastAsia="es-CO"/>
        </w:rPr>
        <w:t>,</w:t>
      </w:r>
      <w:r w:rsidRPr="00480B4E">
        <w:rPr>
          <w:rFonts w:ascii="Tahoma" w:eastAsia="Tahoma" w:hAnsi="Tahoma" w:cs="Tahoma"/>
          <w:sz w:val="22"/>
          <w:szCs w:val="22"/>
          <w:lang w:val="es-ES" w:eastAsia="es-CO"/>
        </w:rPr>
        <w:t xml:space="preserve"> actuando en su calidad de Gerente Aeroportuario IV Código 11 Grado 27 con ubicación en la Dirección Regional Aeronáutica Occidente de la Unidad Administrativa Especial de Aeronáutica Civil (en adelante </w:t>
      </w:r>
      <w:r w:rsidRPr="00480B4E">
        <w:rPr>
          <w:rFonts w:ascii="Tahoma" w:eastAsia="Tahoma" w:hAnsi="Tahoma" w:cs="Tahoma"/>
          <w:b/>
          <w:bCs/>
          <w:sz w:val="22"/>
          <w:szCs w:val="22"/>
          <w:lang w:val="es-ES" w:eastAsia="es-CO"/>
        </w:rPr>
        <w:t>la AEROCIVIL</w:t>
      </w:r>
      <w:r w:rsidR="00F77D88" w:rsidRPr="00480B4E">
        <w:rPr>
          <w:rFonts w:ascii="Tahoma" w:eastAsia="Tahoma" w:hAnsi="Tahoma" w:cs="Tahoma"/>
          <w:b/>
          <w:bCs/>
          <w:sz w:val="22"/>
          <w:szCs w:val="22"/>
          <w:lang w:val="es-ES" w:eastAsia="es-CO"/>
        </w:rPr>
        <w:t xml:space="preserve"> </w:t>
      </w:r>
      <w:r w:rsidR="00F77D88" w:rsidRPr="00480B4E">
        <w:rPr>
          <w:rFonts w:ascii="Tahoma" w:eastAsia="Tahoma" w:hAnsi="Tahoma" w:cs="Tahoma"/>
          <w:sz w:val="22"/>
          <w:szCs w:val="22"/>
        </w:rPr>
        <w:t xml:space="preserve">o </w:t>
      </w:r>
      <w:r w:rsidR="002F7CFA" w:rsidRPr="00480B4E">
        <w:rPr>
          <w:rFonts w:ascii="Tahoma" w:eastAsia="Tahoma" w:hAnsi="Tahoma" w:cs="Tahoma"/>
          <w:sz w:val="22"/>
          <w:szCs w:val="22"/>
        </w:rPr>
        <w:t xml:space="preserve">EL </w:t>
      </w:r>
      <w:r w:rsidR="00F77D88" w:rsidRPr="00480B4E">
        <w:rPr>
          <w:rFonts w:ascii="Tahoma" w:eastAsia="Tahoma" w:hAnsi="Tahoma" w:cs="Tahoma"/>
          <w:b/>
          <w:bCs/>
          <w:sz w:val="22"/>
          <w:szCs w:val="22"/>
        </w:rPr>
        <w:t>ARRENDADOR</w:t>
      </w:r>
      <w:r w:rsidRPr="00480B4E">
        <w:rPr>
          <w:rFonts w:ascii="Tahoma" w:eastAsia="Tahoma" w:hAnsi="Tahoma" w:cs="Tahoma"/>
          <w:sz w:val="22"/>
          <w:szCs w:val="22"/>
          <w:lang w:val="es-ES" w:eastAsia="es-CO"/>
        </w:rPr>
        <w:t xml:space="preserve">), identificada con </w:t>
      </w:r>
      <w:r w:rsidRPr="00480B4E">
        <w:rPr>
          <w:rFonts w:ascii="Tahoma" w:eastAsia="Tahoma" w:hAnsi="Tahoma" w:cs="Tahoma"/>
          <w:b/>
          <w:bCs/>
          <w:sz w:val="22"/>
          <w:szCs w:val="22"/>
          <w:lang w:val="es-ES" w:eastAsia="es-CO"/>
        </w:rPr>
        <w:t>NIT 899.999.059-3</w:t>
      </w:r>
      <w:r w:rsidRPr="00480B4E">
        <w:rPr>
          <w:rFonts w:ascii="Tahoma" w:eastAsia="Tahoma" w:hAnsi="Tahoma" w:cs="Tahoma"/>
          <w:sz w:val="22"/>
          <w:szCs w:val="22"/>
          <w:lang w:val="es-ES" w:eastAsia="es-CO"/>
        </w:rPr>
        <w:t xml:space="preserve">, quien obra en nombre y representación de la misma según nombramiento efectuado mediante Resolución No. 01787 del 18 de julio de 2025 y acta de posesión No. 00478 del 18 de julio de 2025, debidamente facultado para la celebración del presente </w:t>
      </w:r>
      <w:r w:rsidR="006779E4" w:rsidRPr="00480B4E">
        <w:rPr>
          <w:rFonts w:ascii="Tahoma" w:eastAsia="Tahoma" w:hAnsi="Tahoma" w:cs="Tahoma"/>
          <w:sz w:val="22"/>
          <w:szCs w:val="22"/>
          <w:lang w:val="es-ES" w:eastAsia="es-CO"/>
        </w:rPr>
        <w:t>Otrosí</w:t>
      </w:r>
      <w:r w:rsidRPr="00480B4E">
        <w:rPr>
          <w:rFonts w:ascii="Tahoma" w:eastAsia="Tahoma" w:hAnsi="Tahoma" w:cs="Tahoma"/>
          <w:sz w:val="22"/>
          <w:szCs w:val="22"/>
          <w:lang w:val="es-ES" w:eastAsia="es-CO"/>
        </w:rPr>
        <w:t xml:space="preserve">, conforme a la delegación conferida bajo el marco jurídico establecido por los artículos 209 y 211 de la Constitución Política, la Resolución de Delegación No. </w:t>
      </w:r>
      <w:r w:rsidR="00261576" w:rsidRPr="00480B4E">
        <w:rPr>
          <w:rFonts w:ascii="Tahoma" w:eastAsia="Tahoma" w:hAnsi="Tahoma" w:cs="Tahoma"/>
          <w:sz w:val="22"/>
          <w:szCs w:val="22"/>
          <w:lang w:val="es-ES" w:eastAsia="es-CO"/>
        </w:rPr>
        <w:t>01583</w:t>
      </w:r>
      <w:r w:rsidRPr="00480B4E">
        <w:rPr>
          <w:rFonts w:ascii="Tahoma" w:eastAsia="Tahoma" w:hAnsi="Tahoma" w:cs="Tahoma"/>
          <w:sz w:val="22"/>
          <w:szCs w:val="22"/>
          <w:lang w:val="es-ES" w:eastAsia="es-CO"/>
        </w:rPr>
        <w:t xml:space="preserve"> del </w:t>
      </w:r>
      <w:r w:rsidR="00261576" w:rsidRPr="00480B4E">
        <w:rPr>
          <w:rFonts w:ascii="Tahoma" w:eastAsia="Tahoma" w:hAnsi="Tahoma" w:cs="Tahoma"/>
          <w:sz w:val="22"/>
          <w:szCs w:val="22"/>
          <w:lang w:val="es-ES" w:eastAsia="es-CO"/>
        </w:rPr>
        <w:t>1</w:t>
      </w:r>
      <w:r w:rsidRPr="00480B4E">
        <w:rPr>
          <w:rFonts w:ascii="Tahoma" w:eastAsia="Tahoma" w:hAnsi="Tahoma" w:cs="Tahoma"/>
          <w:sz w:val="22"/>
          <w:szCs w:val="22"/>
          <w:lang w:val="es-ES" w:eastAsia="es-CO"/>
        </w:rPr>
        <w:t xml:space="preserve"> de </w:t>
      </w:r>
      <w:r w:rsidR="00261576" w:rsidRPr="00480B4E">
        <w:rPr>
          <w:rFonts w:ascii="Tahoma" w:eastAsia="Tahoma" w:hAnsi="Tahoma" w:cs="Tahoma"/>
          <w:sz w:val="22"/>
          <w:szCs w:val="22"/>
          <w:lang w:val="es-ES" w:eastAsia="es-CO"/>
        </w:rPr>
        <w:t>julio</w:t>
      </w:r>
      <w:r w:rsidRPr="00480B4E">
        <w:rPr>
          <w:rFonts w:ascii="Tahoma" w:eastAsia="Tahoma" w:hAnsi="Tahoma" w:cs="Tahoma"/>
          <w:sz w:val="22"/>
          <w:szCs w:val="22"/>
          <w:lang w:val="es-ES" w:eastAsia="es-CO"/>
        </w:rPr>
        <w:t xml:space="preserve"> de 2025</w:t>
      </w:r>
      <w:r w:rsidR="00261576" w:rsidRPr="00480B4E">
        <w:rPr>
          <w:rFonts w:ascii="Tahoma" w:eastAsia="Tahoma" w:hAnsi="Tahoma" w:cs="Tahoma"/>
          <w:sz w:val="22"/>
          <w:szCs w:val="22"/>
          <w:lang w:val="es-ES" w:eastAsia="es-CO"/>
        </w:rPr>
        <w:t>, modificada mediante lo dispuesto en la Resolución No. 01890 del 22 de julio de 2025</w:t>
      </w:r>
      <w:r w:rsidR="005B5CF2" w:rsidRPr="00480B4E">
        <w:rPr>
          <w:rFonts w:ascii="Tahoma" w:eastAsia="Tahoma" w:hAnsi="Tahoma" w:cs="Tahoma"/>
          <w:sz w:val="22"/>
          <w:szCs w:val="22"/>
          <w:lang w:val="es-ES" w:eastAsia="es-CO"/>
        </w:rPr>
        <w:t>.</w:t>
      </w:r>
      <w:r w:rsidRPr="00480B4E">
        <w:rPr>
          <w:rFonts w:ascii="Tahoma" w:eastAsia="Tahoma" w:hAnsi="Tahoma" w:cs="Tahoma"/>
          <w:sz w:val="22"/>
          <w:szCs w:val="22"/>
          <w:lang w:val="es-ES" w:eastAsia="es-CO"/>
        </w:rPr>
        <w:t xml:space="preserve">  </w:t>
      </w:r>
      <w:r w:rsidR="006B3317" w:rsidRPr="00480B4E">
        <w:rPr>
          <w:rFonts w:ascii="Tahoma" w:eastAsia="Tahoma" w:hAnsi="Tahoma" w:cs="Tahoma"/>
          <w:sz w:val="22"/>
          <w:szCs w:val="22"/>
          <w:lang w:val="es-ES" w:eastAsia="es-CO"/>
        </w:rPr>
        <w:t>Anexo 1</w:t>
      </w:r>
      <w:r w:rsidR="005B5CF2" w:rsidRPr="00480B4E">
        <w:rPr>
          <w:rFonts w:ascii="Tahoma" w:eastAsia="Tahoma" w:hAnsi="Tahoma" w:cs="Tahoma"/>
          <w:sz w:val="22"/>
          <w:szCs w:val="22"/>
          <w:lang w:val="es-ES" w:eastAsia="es-CO"/>
        </w:rPr>
        <w:t xml:space="preserve"> </w:t>
      </w:r>
      <w:r w:rsidRPr="00480B4E">
        <w:rPr>
          <w:rFonts w:ascii="Tahoma" w:eastAsia="Tahoma" w:hAnsi="Tahoma" w:cs="Tahoma"/>
          <w:sz w:val="22"/>
          <w:szCs w:val="22"/>
          <w:lang w:val="es-ES" w:eastAsia="es-CO"/>
        </w:rPr>
        <w:t>(en adelante “</w:t>
      </w:r>
      <w:r w:rsidRPr="00480B4E">
        <w:rPr>
          <w:rFonts w:ascii="Tahoma" w:eastAsia="Tahoma" w:hAnsi="Tahoma" w:cs="Tahoma"/>
          <w:b/>
          <w:bCs/>
          <w:sz w:val="22"/>
          <w:szCs w:val="22"/>
          <w:lang w:val="es-ES" w:eastAsia="es-CO"/>
        </w:rPr>
        <w:t>AEROCIVIL</w:t>
      </w:r>
      <w:r w:rsidRPr="00480B4E">
        <w:rPr>
          <w:rFonts w:ascii="Tahoma" w:eastAsia="Tahoma" w:hAnsi="Tahoma" w:cs="Tahoma"/>
          <w:sz w:val="22"/>
          <w:szCs w:val="22"/>
          <w:lang w:val="es-ES" w:eastAsia="es-CO"/>
        </w:rPr>
        <w:t>”);</w:t>
      </w:r>
    </w:p>
    <w:p w14:paraId="588F07B5" w14:textId="77777777" w:rsidR="00596C85" w:rsidRPr="00480B4E" w:rsidRDefault="00596C85" w:rsidP="00E337BD">
      <w:pPr>
        <w:widowControl w:val="0"/>
        <w:autoSpaceDE w:val="0"/>
        <w:autoSpaceDN w:val="0"/>
        <w:spacing w:after="0" w:line="240" w:lineRule="auto"/>
        <w:jc w:val="both"/>
        <w:rPr>
          <w:rFonts w:ascii="Tahoma" w:eastAsia="Tahoma" w:hAnsi="Tahoma" w:cs="Tahoma"/>
          <w:color w:val="000000"/>
        </w:rPr>
      </w:pPr>
    </w:p>
    <w:p w14:paraId="21CAAF74" w14:textId="15F82E91" w:rsidR="002659E5" w:rsidRPr="002659E5" w:rsidRDefault="00202B3E" w:rsidP="002659E5">
      <w:pPr>
        <w:pStyle w:val="Default"/>
        <w:widowControl w:val="0"/>
        <w:numPr>
          <w:ilvl w:val="0"/>
          <w:numId w:val="15"/>
        </w:numPr>
        <w:contextualSpacing/>
        <w:jc w:val="both"/>
        <w:rPr>
          <w:rFonts w:ascii="Tahoma" w:eastAsia="Tahoma" w:hAnsi="Tahoma" w:cs="Tahoma"/>
          <w:i/>
          <w:sz w:val="22"/>
          <w:szCs w:val="22"/>
          <w:lang w:val="es-ES" w:eastAsia="es-CO"/>
        </w:rPr>
      </w:pPr>
      <w:r>
        <w:rPr>
          <w:rFonts w:ascii="Tahoma" w:eastAsia="Tahoma" w:hAnsi="Tahoma" w:cs="Tahoma"/>
          <w:b/>
          <w:sz w:val="22"/>
          <w:szCs w:val="22"/>
          <w:lang w:val="es-ES" w:eastAsia="es-CO"/>
        </w:rPr>
        <w:t xml:space="preserve"> </w:t>
      </w:r>
      <w:r w:rsidR="007B699A">
        <w:rPr>
          <w:rFonts w:ascii="Tahoma" w:eastAsia="Tahoma" w:hAnsi="Tahoma" w:cs="Tahoma"/>
          <w:b/>
          <w:sz w:val="22"/>
          <w:szCs w:val="22"/>
          <w:lang w:val="es-ES" w:eastAsia="es-CO"/>
        </w:rPr>
        <w:t>SITA INFORMATION NETWORKING COMPUTING COLOMBIA S.A.</w:t>
      </w:r>
      <w:r w:rsidR="00596C85" w:rsidRPr="002659E5">
        <w:rPr>
          <w:rFonts w:ascii="Tahoma" w:eastAsia="Tahoma" w:hAnsi="Tahoma" w:cs="Tahoma"/>
          <w:b/>
          <w:sz w:val="22"/>
          <w:szCs w:val="22"/>
          <w:lang w:val="es-ES" w:eastAsia="es-CO"/>
        </w:rPr>
        <w:t>,</w:t>
      </w:r>
      <w:r w:rsidR="00596C85" w:rsidRPr="00480B4E">
        <w:rPr>
          <w:rFonts w:ascii="Tahoma" w:eastAsia="Tahoma" w:hAnsi="Tahoma" w:cs="Tahoma"/>
          <w:sz w:val="22"/>
          <w:szCs w:val="22"/>
          <w:lang w:val="es-ES" w:eastAsia="es-CO"/>
        </w:rPr>
        <w:t xml:space="preserve"> sociedad comercial, existente y debidamente constituida de conformidad con las leyes de la República de Colombia identificada con </w:t>
      </w:r>
      <w:r w:rsidR="00596C85" w:rsidRPr="00480B4E">
        <w:rPr>
          <w:rFonts w:ascii="Tahoma" w:eastAsia="Tahoma" w:hAnsi="Tahoma" w:cs="Tahoma"/>
          <w:b/>
          <w:bCs/>
          <w:sz w:val="22"/>
          <w:szCs w:val="22"/>
          <w:lang w:val="es-ES" w:eastAsia="es-CO"/>
        </w:rPr>
        <w:t xml:space="preserve">NIT </w:t>
      </w:r>
      <w:r w:rsidR="007B699A" w:rsidRPr="007B699A">
        <w:rPr>
          <w:rFonts w:ascii="Tahoma" w:eastAsia="Tahoma" w:hAnsi="Tahoma" w:cs="Tahoma"/>
          <w:b/>
          <w:bCs/>
          <w:sz w:val="22"/>
          <w:szCs w:val="22"/>
          <w:lang w:val="es-ES" w:eastAsia="es-CO"/>
        </w:rPr>
        <w:t>830.119.227-9</w:t>
      </w:r>
      <w:r w:rsidR="00596C85" w:rsidRPr="00480B4E">
        <w:rPr>
          <w:rFonts w:ascii="Tahoma" w:eastAsia="Tahoma" w:hAnsi="Tahoma" w:cs="Tahoma"/>
          <w:sz w:val="22"/>
          <w:szCs w:val="22"/>
          <w:lang w:val="es-ES" w:eastAsia="es-CO"/>
        </w:rPr>
        <w:t xml:space="preserve">, representada </w:t>
      </w:r>
      <w:r w:rsidR="002659E5" w:rsidRPr="002659E5">
        <w:rPr>
          <w:rFonts w:ascii="Tahoma" w:eastAsia="Tahoma" w:hAnsi="Tahoma" w:cs="Tahoma"/>
          <w:sz w:val="22"/>
          <w:szCs w:val="22"/>
          <w:lang w:val="es-ES" w:eastAsia="es-CO"/>
        </w:rPr>
        <w:t xml:space="preserve">en este acto por </w:t>
      </w:r>
      <w:r w:rsidR="007B699A">
        <w:rPr>
          <w:rFonts w:ascii="Tahoma" w:eastAsia="Tahoma" w:hAnsi="Tahoma" w:cs="Tahoma"/>
          <w:sz w:val="22"/>
          <w:szCs w:val="22"/>
          <w:lang w:val="es-ES" w:eastAsia="es-CO"/>
        </w:rPr>
        <w:t>IVAN AMEZQUITA GONZALEZ</w:t>
      </w:r>
      <w:r w:rsidR="00596C85" w:rsidRPr="00480B4E">
        <w:rPr>
          <w:rFonts w:ascii="Tahoma" w:eastAsia="Tahoma" w:hAnsi="Tahoma" w:cs="Tahoma"/>
          <w:sz w:val="22"/>
          <w:szCs w:val="22"/>
          <w:lang w:val="es-ES" w:eastAsia="es-CO"/>
        </w:rPr>
        <w:t xml:space="preserve"> identificad</w:t>
      </w:r>
      <w:r w:rsidR="002659E5">
        <w:rPr>
          <w:rFonts w:ascii="Tahoma" w:eastAsia="Tahoma" w:hAnsi="Tahoma" w:cs="Tahoma"/>
          <w:sz w:val="22"/>
          <w:szCs w:val="22"/>
          <w:lang w:val="es-ES" w:eastAsia="es-CO"/>
        </w:rPr>
        <w:t>a</w:t>
      </w:r>
      <w:r w:rsidR="00596C85" w:rsidRPr="00480B4E">
        <w:rPr>
          <w:rFonts w:ascii="Tahoma" w:eastAsia="Tahoma" w:hAnsi="Tahoma" w:cs="Tahoma"/>
          <w:sz w:val="22"/>
          <w:szCs w:val="22"/>
          <w:lang w:val="es-ES" w:eastAsia="es-CO"/>
        </w:rPr>
        <w:t xml:space="preserve"> con cédula de ciudadanía No. </w:t>
      </w:r>
      <w:r w:rsidR="007B699A">
        <w:rPr>
          <w:rFonts w:ascii="Tahoma" w:eastAsia="Tahoma" w:hAnsi="Tahoma" w:cs="Tahoma"/>
          <w:b/>
          <w:bCs/>
          <w:sz w:val="22"/>
          <w:szCs w:val="22"/>
          <w:lang w:val="es-ES" w:eastAsia="es-CO"/>
        </w:rPr>
        <w:t>79.393.136</w:t>
      </w:r>
      <w:r w:rsidR="00596C85" w:rsidRPr="00480B4E">
        <w:rPr>
          <w:rFonts w:ascii="Tahoma" w:eastAsia="Tahoma" w:hAnsi="Tahoma" w:cs="Tahoma"/>
          <w:sz w:val="22"/>
          <w:szCs w:val="22"/>
          <w:lang w:val="es-ES" w:eastAsia="es-CO"/>
        </w:rPr>
        <w:t>, quien obra en calidad de representante legal conforme consta en el certificado de existencia y representación legal</w:t>
      </w:r>
      <w:r w:rsidR="002659E5">
        <w:rPr>
          <w:rFonts w:ascii="Tahoma" w:eastAsia="Tahoma" w:hAnsi="Tahoma" w:cs="Tahoma"/>
          <w:sz w:val="22"/>
          <w:szCs w:val="22"/>
          <w:lang w:val="es-ES" w:eastAsia="es-CO"/>
        </w:rPr>
        <w:t xml:space="preserve">. </w:t>
      </w:r>
      <w:r w:rsidR="00596C85" w:rsidRPr="00480B4E">
        <w:rPr>
          <w:rFonts w:ascii="Tahoma" w:eastAsia="Tahoma" w:hAnsi="Tahoma" w:cs="Tahoma"/>
          <w:sz w:val="22"/>
          <w:szCs w:val="22"/>
          <w:lang w:val="es-ES" w:eastAsia="es-CO"/>
        </w:rPr>
        <w:t>(en adelante “</w:t>
      </w:r>
      <w:r w:rsidR="002659E5" w:rsidRPr="002659E5">
        <w:rPr>
          <w:rFonts w:ascii="Tahoma" w:eastAsia="Tahoma" w:hAnsi="Tahoma" w:cs="Tahoma"/>
          <w:sz w:val="22"/>
          <w:szCs w:val="22"/>
          <w:lang w:val="es-ES" w:eastAsia="es-CO"/>
        </w:rPr>
        <w:t>(</w:t>
      </w:r>
      <w:proofErr w:type="spellStart"/>
      <w:r w:rsidR="002659E5" w:rsidRPr="002659E5">
        <w:rPr>
          <w:rFonts w:ascii="Tahoma" w:eastAsia="Tahoma" w:hAnsi="Tahoma" w:cs="Tahoma"/>
          <w:sz w:val="22"/>
          <w:szCs w:val="22"/>
          <w:lang w:val="es-ES" w:eastAsia="es-CO"/>
        </w:rPr>
        <w:t>ii</w:t>
      </w:r>
      <w:proofErr w:type="spellEnd"/>
      <w:r w:rsidR="002659E5" w:rsidRPr="002659E5">
        <w:rPr>
          <w:rFonts w:ascii="Tahoma" w:eastAsia="Tahoma" w:hAnsi="Tahoma" w:cs="Tahoma"/>
          <w:sz w:val="22"/>
          <w:szCs w:val="22"/>
          <w:lang w:val="es-ES" w:eastAsia="es-CO"/>
        </w:rPr>
        <w:t>)</w:t>
      </w:r>
      <w:r w:rsidR="00A54234">
        <w:rPr>
          <w:rFonts w:ascii="Tahoma" w:eastAsia="Tahoma" w:hAnsi="Tahoma" w:cs="Tahoma"/>
          <w:sz w:val="22"/>
          <w:szCs w:val="22"/>
          <w:lang w:val="es-ES" w:eastAsia="es-CO"/>
        </w:rPr>
        <w:t xml:space="preserve"> </w:t>
      </w:r>
      <w:r w:rsidR="007B699A">
        <w:rPr>
          <w:rFonts w:ascii="Tahoma" w:eastAsia="Tahoma" w:hAnsi="Tahoma" w:cs="Tahoma"/>
          <w:sz w:val="22"/>
          <w:szCs w:val="22"/>
          <w:lang w:val="es-ES" w:eastAsia="es-CO"/>
        </w:rPr>
        <w:t>SITA INFORMATION NETWORKING COMPUTING COLOMBIA S.A.</w:t>
      </w:r>
      <w:r w:rsidR="002659E5" w:rsidRPr="002659E5">
        <w:rPr>
          <w:rFonts w:ascii="Tahoma" w:eastAsia="Tahoma" w:hAnsi="Tahoma" w:cs="Tahoma"/>
          <w:sz w:val="22"/>
          <w:szCs w:val="22"/>
          <w:lang w:val="es-ES" w:eastAsia="es-CO"/>
        </w:rPr>
        <w:t>.,</w:t>
      </w:r>
      <w:r w:rsidR="004F3917" w:rsidRPr="002659E5">
        <w:rPr>
          <w:rFonts w:ascii="Tahoma" w:eastAsia="Tahoma" w:hAnsi="Tahoma" w:cs="Tahoma"/>
          <w:b/>
          <w:bCs/>
          <w:sz w:val="22"/>
          <w:szCs w:val="22"/>
          <w:lang w:val="es-ES" w:eastAsia="es-CO"/>
        </w:rPr>
        <w:t xml:space="preserve"> </w:t>
      </w:r>
      <w:r w:rsidR="002F7CFA" w:rsidRPr="002659E5">
        <w:rPr>
          <w:rFonts w:ascii="Tahoma" w:eastAsia="Tahoma" w:hAnsi="Tahoma" w:cs="Tahoma"/>
          <w:sz w:val="22"/>
          <w:szCs w:val="22"/>
          <w:lang w:val="es-ES" w:eastAsia="es-CO"/>
        </w:rPr>
        <w:t>o</w:t>
      </w:r>
      <w:r w:rsidR="002F7CFA" w:rsidRPr="00480B4E">
        <w:rPr>
          <w:rFonts w:ascii="Tahoma" w:eastAsia="Tahoma" w:hAnsi="Tahoma" w:cs="Tahoma"/>
          <w:sz w:val="22"/>
          <w:szCs w:val="22"/>
          <w:lang w:val="es-ES" w:eastAsia="es-CO"/>
        </w:rPr>
        <w:t xml:space="preserve"> EL </w:t>
      </w:r>
      <w:r w:rsidR="004F3917" w:rsidRPr="00480B4E">
        <w:rPr>
          <w:rFonts w:ascii="Tahoma" w:eastAsia="Tahoma" w:hAnsi="Tahoma" w:cs="Tahoma"/>
          <w:sz w:val="22"/>
          <w:szCs w:val="22"/>
          <w:lang w:val="es-ES" w:eastAsia="es-CO"/>
        </w:rPr>
        <w:t>ARRENDATARIO</w:t>
      </w:r>
      <w:r w:rsidR="00596C85" w:rsidRPr="00480B4E">
        <w:rPr>
          <w:rFonts w:ascii="Tahoma" w:eastAsia="Tahoma" w:hAnsi="Tahoma" w:cs="Tahoma"/>
          <w:sz w:val="22"/>
          <w:szCs w:val="22"/>
          <w:lang w:val="es-ES" w:eastAsia="es-CO"/>
        </w:rPr>
        <w:t>”)</w:t>
      </w:r>
      <w:r w:rsidR="009559CE" w:rsidRPr="00480B4E">
        <w:rPr>
          <w:rFonts w:ascii="Tahoma" w:eastAsia="Tahoma" w:hAnsi="Tahoma" w:cs="Tahoma"/>
          <w:sz w:val="22"/>
          <w:szCs w:val="22"/>
          <w:lang w:val="es-ES" w:eastAsia="es-CO"/>
        </w:rPr>
        <w:t xml:space="preserve">, </w:t>
      </w:r>
      <w:r w:rsidR="004F3917" w:rsidRPr="00480B4E">
        <w:rPr>
          <w:rFonts w:ascii="Tahoma" w:eastAsia="Tahoma" w:hAnsi="Tahoma" w:cs="Tahoma"/>
          <w:sz w:val="22"/>
          <w:szCs w:val="22"/>
          <w:lang w:val="es-ES" w:eastAsia="es-CO"/>
        </w:rPr>
        <w:t xml:space="preserve">y en conjunto se denominarán las “Partes”, hemos convenido celebrar el presente OTROSÍ AL CONTRATO DE ARRENDAMIENTO CUYO OBJETO </w:t>
      </w:r>
      <w:r w:rsidR="006B0E33" w:rsidRPr="00480B4E">
        <w:rPr>
          <w:rFonts w:ascii="Tahoma" w:eastAsia="Tahoma" w:hAnsi="Tahoma" w:cs="Tahoma"/>
          <w:sz w:val="22"/>
          <w:szCs w:val="22"/>
          <w:lang w:val="es-ES" w:eastAsia="es-CO"/>
        </w:rPr>
        <w:t>ES</w:t>
      </w:r>
      <w:r w:rsidR="002659E5">
        <w:rPr>
          <w:rFonts w:ascii="Tahoma" w:eastAsia="Tahoma" w:hAnsi="Tahoma" w:cs="Tahoma"/>
          <w:sz w:val="22"/>
          <w:szCs w:val="22"/>
          <w:lang w:val="es-ES" w:eastAsia="es-CO"/>
        </w:rPr>
        <w:t>:</w:t>
      </w:r>
      <w:r w:rsidR="002659E5" w:rsidRPr="002659E5">
        <w:t xml:space="preserve"> </w:t>
      </w:r>
      <w:r w:rsidR="002659E5" w:rsidRPr="002659E5">
        <w:rPr>
          <w:rFonts w:ascii="Tahoma" w:eastAsia="Tahoma" w:hAnsi="Tahoma" w:cs="Tahoma"/>
          <w:i/>
          <w:sz w:val="22"/>
          <w:szCs w:val="22"/>
          <w:lang w:val="es-ES" w:eastAsia="es-CO"/>
        </w:rPr>
        <w:t>La entrega de la tenencia por parte del ARRENDADOR al ARRENDATARIO de un Espacio Físico determinado dentro del área de explotación comercial que conforma el establecimiento de comercio AEROPUERTO INTERNACIONAL ALFONSO BONILLA ARAGON, y como contraprestación de lo anterior, el pago del Precio por parte del arrendatario en favor de La AEROCIVIL, en la forma y tiempo estipulados en la Cláusula de pago establecida en los contratos cedidos.</w:t>
      </w:r>
    </w:p>
    <w:p w14:paraId="77B9C9E2" w14:textId="77777777" w:rsidR="002659E5" w:rsidRPr="002659E5" w:rsidRDefault="002659E5" w:rsidP="002659E5">
      <w:pPr>
        <w:pStyle w:val="Default"/>
        <w:widowControl w:val="0"/>
        <w:ind w:left="720"/>
        <w:contextualSpacing/>
        <w:jc w:val="both"/>
        <w:rPr>
          <w:rFonts w:ascii="Tahoma" w:eastAsia="Tahoma" w:hAnsi="Tahoma" w:cs="Tahoma"/>
          <w:i/>
          <w:sz w:val="22"/>
          <w:szCs w:val="22"/>
          <w:lang w:val="es-ES" w:eastAsia="es-CO"/>
        </w:rPr>
      </w:pPr>
    </w:p>
    <w:p w14:paraId="203112B8" w14:textId="1BA4BD46" w:rsidR="002048BB" w:rsidRPr="00480B4E" w:rsidRDefault="002659E5" w:rsidP="002659E5">
      <w:pPr>
        <w:pStyle w:val="Default"/>
        <w:widowControl w:val="0"/>
        <w:adjustRightInd/>
        <w:ind w:left="720"/>
        <w:contextualSpacing/>
        <w:jc w:val="both"/>
        <w:rPr>
          <w:rFonts w:ascii="Tahoma" w:eastAsia="Tahoma" w:hAnsi="Tahoma" w:cs="Tahoma"/>
          <w:b/>
          <w:bCs/>
          <w:sz w:val="22"/>
          <w:szCs w:val="22"/>
          <w:lang w:val="es-ES" w:eastAsia="es-CO"/>
        </w:rPr>
      </w:pPr>
      <w:r w:rsidRPr="002659E5">
        <w:rPr>
          <w:rFonts w:ascii="Tahoma" w:eastAsia="Tahoma" w:hAnsi="Tahoma" w:cs="Tahoma"/>
          <w:i/>
          <w:sz w:val="22"/>
          <w:szCs w:val="22"/>
          <w:lang w:val="es-ES" w:eastAsia="es-CO"/>
        </w:rPr>
        <w:t xml:space="preserve">En razón a la localización y destinación del área objeto de arrendamiento y por motivos de seguridad, le está prohibido expresamente al ARRENDATARIO:  a) Permitir el acceso de personal a áreas diferentes a la arrendada sin portar el carnet que los autoriza para transitar por esa zona;  b) Infringir las normas sobre Reglamentación de Aeródromos o las disposiciones contenidas en el Plan Local de Seguridad Aeroportuaria;  c) Permitir el uso del área arrendada a otras personas naturales o jurídicas; d) Toda acción u omisión que por su naturaleza pueda representar o causar algún riesgo de seguridad en la zona arrendada en el </w:t>
      </w:r>
      <w:r w:rsidRPr="002659E5">
        <w:rPr>
          <w:rFonts w:ascii="Tahoma" w:eastAsia="Tahoma" w:hAnsi="Tahoma" w:cs="Tahoma"/>
          <w:i/>
          <w:sz w:val="22"/>
          <w:szCs w:val="22"/>
          <w:lang w:val="es-ES" w:eastAsia="es-CO"/>
        </w:rPr>
        <w:lastRenderedPageBreak/>
        <w:t>aeropuerto, o para la operación aérea</w:t>
      </w:r>
      <w:r w:rsidRPr="002659E5">
        <w:rPr>
          <w:rFonts w:ascii="Tahoma" w:eastAsia="Tahoma" w:hAnsi="Tahoma" w:cs="Tahoma"/>
          <w:sz w:val="22"/>
          <w:szCs w:val="22"/>
          <w:lang w:val="es-ES" w:eastAsia="es-CO"/>
        </w:rPr>
        <w:t>”.</w:t>
      </w:r>
      <w:r w:rsidR="004F3917" w:rsidRPr="00480B4E">
        <w:rPr>
          <w:rFonts w:ascii="Tahoma" w:eastAsia="Tahoma" w:hAnsi="Tahoma" w:cs="Tahoma"/>
          <w:sz w:val="22"/>
          <w:szCs w:val="22"/>
          <w:lang w:val="es-ES" w:eastAsia="es-CO"/>
        </w:rPr>
        <w:t>, el cual se regirá por las cláusulas que a continuación se indican y por las disposiciones legales aplicables en la materia, previas las siguientes:</w:t>
      </w:r>
    </w:p>
    <w:p w14:paraId="7BBD173A" w14:textId="77777777" w:rsidR="002048BB" w:rsidRPr="00480B4E" w:rsidRDefault="002048BB" w:rsidP="002048BB">
      <w:pPr>
        <w:pStyle w:val="Default"/>
        <w:widowControl w:val="0"/>
        <w:adjustRightInd/>
        <w:contextualSpacing/>
        <w:jc w:val="both"/>
        <w:rPr>
          <w:rFonts w:ascii="Tahoma" w:eastAsia="Tahoma" w:hAnsi="Tahoma" w:cs="Tahoma"/>
          <w:sz w:val="22"/>
          <w:szCs w:val="22"/>
          <w:lang w:val="es-ES" w:eastAsia="es-CO"/>
        </w:rPr>
      </w:pPr>
    </w:p>
    <w:p w14:paraId="3D39105D" w14:textId="77777777" w:rsidR="009559CE" w:rsidRPr="00480B4E" w:rsidRDefault="009559CE" w:rsidP="00302F36">
      <w:pPr>
        <w:spacing w:after="0" w:line="276" w:lineRule="auto"/>
        <w:jc w:val="center"/>
        <w:rPr>
          <w:rFonts w:ascii="Tahoma" w:eastAsia="Tahoma" w:hAnsi="Tahoma" w:cs="Tahoma"/>
          <w:b/>
          <w:bCs/>
          <w:color w:val="000000"/>
        </w:rPr>
      </w:pPr>
      <w:r w:rsidRPr="00480B4E">
        <w:rPr>
          <w:rFonts w:ascii="Tahoma" w:eastAsia="Tahoma" w:hAnsi="Tahoma" w:cs="Tahoma"/>
          <w:b/>
          <w:bCs/>
          <w:color w:val="000000"/>
        </w:rPr>
        <w:t>CONSIDERACIONES</w:t>
      </w:r>
    </w:p>
    <w:p w14:paraId="7D522BAC" w14:textId="77777777" w:rsidR="00A60336" w:rsidRPr="00480B4E" w:rsidRDefault="00A60336" w:rsidP="00302F36">
      <w:pPr>
        <w:spacing w:after="0" w:line="276" w:lineRule="auto"/>
        <w:jc w:val="both"/>
        <w:rPr>
          <w:rFonts w:ascii="Tahoma" w:eastAsia="Tahoma" w:hAnsi="Tahoma" w:cs="Tahoma"/>
          <w:color w:val="000000"/>
        </w:rPr>
      </w:pPr>
    </w:p>
    <w:p w14:paraId="4A657D32" w14:textId="11A26D2F" w:rsidR="00A60336" w:rsidRPr="00480B4E" w:rsidRDefault="00A60336" w:rsidP="00A60336">
      <w:pPr>
        <w:pStyle w:val="Prrafodelista"/>
        <w:numPr>
          <w:ilvl w:val="0"/>
          <w:numId w:val="14"/>
        </w:numPr>
        <w:spacing w:after="0" w:line="276" w:lineRule="auto"/>
        <w:jc w:val="both"/>
        <w:rPr>
          <w:rFonts w:ascii="Tahoma" w:eastAsia="Tahoma" w:hAnsi="Tahoma" w:cs="Tahoma"/>
          <w:color w:val="000000"/>
        </w:rPr>
      </w:pPr>
      <w:r w:rsidRPr="00480B4E">
        <w:rPr>
          <w:rFonts w:ascii="Tahoma" w:eastAsia="Tahoma" w:hAnsi="Tahoma" w:cs="Tahoma"/>
          <w:color w:val="000000"/>
        </w:rPr>
        <w:t>Que de conformidad con lo dispuesto en la Ley 105 de 1993 y en el Decre</w:t>
      </w:r>
      <w:r w:rsidR="00844BD1" w:rsidRPr="00480B4E">
        <w:rPr>
          <w:rFonts w:ascii="Tahoma" w:eastAsia="Tahoma" w:hAnsi="Tahoma" w:cs="Tahoma"/>
          <w:color w:val="000000"/>
        </w:rPr>
        <w:t xml:space="preserve">to 1294 de 2021, la AERONÁUTICA </w:t>
      </w:r>
      <w:r w:rsidRPr="00480B4E">
        <w:rPr>
          <w:rFonts w:ascii="Tahoma" w:eastAsia="Tahoma" w:hAnsi="Tahoma" w:cs="Tahoma"/>
          <w:color w:val="000000"/>
        </w:rPr>
        <w:t>CIVIL, tiene bajo su responsabilidad el cumplimiento de la misión institucional guiada a garantizar el desarrollo ordenado de la aviación civil, de la industria aérea y la utilización segura del espacio aéreo colombiano, facilitando el transporte intermodal y contribuyendo al mejoramiento de la competitividad del país.</w:t>
      </w:r>
    </w:p>
    <w:p w14:paraId="12D4B9E1" w14:textId="77777777" w:rsidR="00A60336" w:rsidRPr="00480B4E" w:rsidRDefault="00A60336" w:rsidP="00A60336">
      <w:pPr>
        <w:pStyle w:val="Prrafodelista"/>
        <w:spacing w:after="0" w:line="276" w:lineRule="auto"/>
        <w:jc w:val="both"/>
        <w:rPr>
          <w:rFonts w:ascii="Tahoma" w:eastAsia="Tahoma" w:hAnsi="Tahoma" w:cs="Tahoma"/>
          <w:color w:val="000000"/>
        </w:rPr>
      </w:pPr>
    </w:p>
    <w:p w14:paraId="5CE7BF40" w14:textId="7208D345" w:rsidR="00A60336" w:rsidRPr="00480B4E" w:rsidRDefault="00A60336" w:rsidP="00047ADB">
      <w:pPr>
        <w:pStyle w:val="Prrafodelista"/>
        <w:numPr>
          <w:ilvl w:val="0"/>
          <w:numId w:val="14"/>
        </w:numPr>
        <w:spacing w:after="0" w:line="276" w:lineRule="auto"/>
        <w:jc w:val="both"/>
        <w:rPr>
          <w:rFonts w:ascii="Tahoma" w:eastAsia="Tahoma" w:hAnsi="Tahoma" w:cs="Tahoma"/>
          <w:color w:val="000000"/>
        </w:rPr>
      </w:pPr>
      <w:r w:rsidRPr="00480B4E">
        <w:rPr>
          <w:rFonts w:ascii="Tahoma" w:eastAsia="Tahoma" w:hAnsi="Tahoma" w:cs="Tahoma"/>
          <w:color w:val="000000"/>
        </w:rPr>
        <w:t>Que uno de los objetivos de la AERONÁUTICA CIVIL, es mantener en continuo estado de funcionamiento la infraestructura correspondiente, las áreas administrativas y técnicas de los edificios y aeropuertos, con el fin de brindar servicios seguros y efectivos, todo esto como segmento de las medidas preventivas y correctivas en cuanto a la seguridad operacional y de la infraestructura administrativa, para proporcionar un fluido seguro y ordenado de los usuarios y funcionarios para así garantizar la prestación y operación del servicio administrativo.</w:t>
      </w:r>
    </w:p>
    <w:p w14:paraId="38F09CDE" w14:textId="77777777" w:rsidR="00A60336" w:rsidRPr="00480B4E" w:rsidRDefault="00A60336" w:rsidP="00047ADB">
      <w:pPr>
        <w:spacing w:after="0" w:line="276" w:lineRule="auto"/>
        <w:jc w:val="both"/>
        <w:rPr>
          <w:rFonts w:ascii="Tahoma" w:eastAsia="Tahoma" w:hAnsi="Tahoma" w:cs="Tahoma"/>
          <w:color w:val="000000"/>
        </w:rPr>
      </w:pPr>
    </w:p>
    <w:p w14:paraId="05EBB0B4" w14:textId="0A9EB224" w:rsidR="00A60336" w:rsidRPr="00480B4E" w:rsidRDefault="00A60336" w:rsidP="00A60336">
      <w:pPr>
        <w:pStyle w:val="Prrafodelista"/>
        <w:numPr>
          <w:ilvl w:val="0"/>
          <w:numId w:val="14"/>
        </w:numPr>
        <w:spacing w:after="0" w:line="276" w:lineRule="auto"/>
        <w:jc w:val="both"/>
        <w:rPr>
          <w:rFonts w:ascii="Tahoma" w:eastAsia="Tahoma" w:hAnsi="Tahoma" w:cs="Tahoma"/>
          <w:color w:val="000000"/>
        </w:rPr>
      </w:pPr>
      <w:r w:rsidRPr="00480B4E">
        <w:rPr>
          <w:rFonts w:ascii="Tahoma" w:eastAsia="Tahoma" w:hAnsi="Tahoma" w:cs="Tahoma"/>
          <w:color w:val="000000"/>
        </w:rPr>
        <w:t>Que el artículo 68 de la Ley 336 de 1996, dispone que “el Modo de Transporte Aéreo, además de ser un servicio público esencial, continuará rigiéndose exclusivamente por las normas del Código de Comercio (libro quinto, capitulo preliminar y segunda parte), por el Manual de Reglamentos Aeronáuticos que dicte la Unidad Administrativa Especial de Aeronáutica Civil, y por los Tratados, Convenios, Acuerdos, Prácticas Internacionales debidamente adoptados o aplicadas por Colombia.”</w:t>
      </w:r>
    </w:p>
    <w:p w14:paraId="5C312DEF" w14:textId="77777777" w:rsidR="00E337BD" w:rsidRPr="00480B4E" w:rsidRDefault="00E337BD" w:rsidP="00E337BD">
      <w:pPr>
        <w:pStyle w:val="Prrafodelista"/>
        <w:rPr>
          <w:rFonts w:ascii="Tahoma" w:eastAsia="Tahoma" w:hAnsi="Tahoma" w:cs="Tahoma"/>
          <w:color w:val="000000"/>
        </w:rPr>
      </w:pPr>
    </w:p>
    <w:p w14:paraId="1FB3BE59" w14:textId="77777777" w:rsidR="00047ADB" w:rsidRPr="00480B4E" w:rsidRDefault="00047ADB" w:rsidP="00E337BD">
      <w:pPr>
        <w:pStyle w:val="Prrafodelista"/>
        <w:numPr>
          <w:ilvl w:val="0"/>
          <w:numId w:val="14"/>
        </w:numPr>
        <w:spacing w:after="0" w:line="276" w:lineRule="auto"/>
        <w:jc w:val="both"/>
        <w:rPr>
          <w:rFonts w:ascii="Tahoma" w:eastAsia="Tahoma" w:hAnsi="Tahoma" w:cs="Tahoma"/>
          <w:color w:val="000000"/>
        </w:rPr>
      </w:pPr>
      <w:r w:rsidRPr="00480B4E">
        <w:rPr>
          <w:rFonts w:ascii="Tahoma" w:eastAsia="Tahoma" w:hAnsi="Tahoma" w:cs="Tahoma"/>
          <w:color w:val="000000"/>
        </w:rPr>
        <w:t xml:space="preserve">Que el 01 de junio de 2000 , se suscribió el Contrato de Concesión No. 058-CON-2000 entre la Unidad Administrativa Especial de Aeronáutica Civil- AEROCIVIL-, y AEROCALI S.A. con el objeto de: “El objeto de este Contrato es establecer los términos y condiciones bajo los cuales la VAEAC, por una parte, se obliga a otorgar, a título de concesión, la Administración, Operación y Explotación del Área Concesionada del Aeropuerto al Concesionario por el término que se establece más adelante y se obliga a ceder al Concesionario los Ingresos Regulados y los Ingresos No Regulados, según se definen en el presente Contrato y el Concesionario, por la otra parte, se obliga a llevar a cabo la Administración, Operación, Explotación y ampliación del Área Concesionada del Aeropuerto y el recaudo de los Ingresos Regulados y No Regulados, de acuerdo con los términos y condiciones previstos en el presente Contrato, y a pagar a la UAEAC una Contraprestación en los plazos y cantidades que más adelante se determinan". </w:t>
      </w:r>
    </w:p>
    <w:p w14:paraId="2EA07891" w14:textId="77777777" w:rsidR="00E337BD" w:rsidRPr="00480B4E" w:rsidRDefault="00E337BD" w:rsidP="00E337BD">
      <w:pPr>
        <w:pStyle w:val="Prrafodelista"/>
        <w:rPr>
          <w:rFonts w:ascii="Tahoma" w:eastAsia="Tahoma" w:hAnsi="Tahoma" w:cs="Tahoma"/>
          <w:color w:val="000000"/>
        </w:rPr>
      </w:pPr>
    </w:p>
    <w:p w14:paraId="2CB32EF9" w14:textId="5A242931" w:rsidR="00047ADB" w:rsidRPr="00480B4E" w:rsidRDefault="00047ADB" w:rsidP="00E337BD">
      <w:pPr>
        <w:pStyle w:val="Prrafodelista"/>
        <w:numPr>
          <w:ilvl w:val="0"/>
          <w:numId w:val="14"/>
        </w:numPr>
        <w:spacing w:after="0" w:line="276" w:lineRule="auto"/>
        <w:jc w:val="both"/>
        <w:rPr>
          <w:rFonts w:ascii="Tahoma" w:eastAsia="Tahoma" w:hAnsi="Tahoma" w:cs="Tahoma"/>
          <w:color w:val="000000"/>
        </w:rPr>
      </w:pPr>
      <w:r w:rsidRPr="00480B4E">
        <w:rPr>
          <w:rFonts w:ascii="Tahoma" w:eastAsia="Tahoma" w:hAnsi="Tahoma" w:cs="Tahoma"/>
          <w:color w:val="000000"/>
        </w:rPr>
        <w:lastRenderedPageBreak/>
        <w:t>Que en virtud de la reasignación de funciones contenida en los Decretos Ley 4146 y 4165 de 2011, en el año 2013, se dio inicio al proceso de subrogación del Contrato de Concesión</w:t>
      </w:r>
      <w:r w:rsidR="008F092C" w:rsidRPr="00480B4E">
        <w:rPr>
          <w:rFonts w:ascii="Tahoma" w:eastAsia="Tahoma" w:hAnsi="Tahoma" w:cs="Tahoma"/>
          <w:color w:val="000000"/>
        </w:rPr>
        <w:t xml:space="preserve"> No. 058-CON-2000</w:t>
      </w:r>
      <w:r w:rsidRPr="00480B4E">
        <w:rPr>
          <w:rFonts w:ascii="Tahoma" w:eastAsia="Tahoma" w:hAnsi="Tahoma" w:cs="Tahoma"/>
          <w:color w:val="000000"/>
        </w:rPr>
        <w:t>, proceso que inició con la expedición de la Resolución No. 07073 del 18 de diciembre de 2013, culminado el 31 de diciembre de 2013, con la firma del Acta de Entrega y Recibo del Contrato de Concesión por parte de la AEROCIVIL a la ANI. Desde la referida fecha, la ANI viene asumiendo la función de gestor contractual y supervisor de los contratos de las concesiones aeroportuarias.</w:t>
      </w:r>
    </w:p>
    <w:p w14:paraId="48D962E7" w14:textId="77777777" w:rsidR="008F092C" w:rsidRPr="00480B4E" w:rsidRDefault="008F092C" w:rsidP="008F092C">
      <w:pPr>
        <w:pStyle w:val="Prrafodelista"/>
        <w:rPr>
          <w:rFonts w:ascii="Tahoma" w:eastAsia="Tahoma" w:hAnsi="Tahoma" w:cs="Tahoma"/>
          <w:color w:val="000000"/>
        </w:rPr>
      </w:pPr>
    </w:p>
    <w:p w14:paraId="20276CD2" w14:textId="65402AAA" w:rsidR="00047ADB" w:rsidRPr="00480B4E" w:rsidRDefault="00AF3D8E" w:rsidP="00AF3D8E">
      <w:pPr>
        <w:pStyle w:val="Prrafodelista"/>
        <w:numPr>
          <w:ilvl w:val="0"/>
          <w:numId w:val="14"/>
        </w:numPr>
        <w:spacing w:after="0" w:line="276" w:lineRule="auto"/>
        <w:jc w:val="both"/>
        <w:rPr>
          <w:rFonts w:ascii="Tahoma" w:eastAsia="Tahoma" w:hAnsi="Tahoma" w:cs="Tahoma"/>
          <w:color w:val="000000"/>
        </w:rPr>
      </w:pPr>
      <w:r w:rsidRPr="00480B4E">
        <w:rPr>
          <w:rFonts w:ascii="Tahoma" w:eastAsia="Tahoma" w:hAnsi="Tahoma" w:cs="Tahoma"/>
          <w:color w:val="000000"/>
        </w:rPr>
        <w:t>Que desde que su suscribió, el Contrato de Concesión No. 058-CON-2000</w:t>
      </w:r>
      <w:r w:rsidR="008048B8" w:rsidRPr="00480B4E">
        <w:rPr>
          <w:rFonts w:ascii="Tahoma" w:eastAsia="Tahoma" w:hAnsi="Tahoma" w:cs="Tahoma"/>
          <w:color w:val="000000"/>
        </w:rPr>
        <w:t xml:space="preserve">, el negocio jurídico fue </w:t>
      </w:r>
      <w:r w:rsidRPr="00480B4E">
        <w:rPr>
          <w:rFonts w:ascii="Tahoma" w:eastAsia="Tahoma" w:hAnsi="Tahoma" w:cs="Tahoma"/>
          <w:color w:val="000000"/>
        </w:rPr>
        <w:t>modificado mediante los siguientes Otrosíes: (i) Otrosí No. 1 del 30 de diciembre de 2013; (</w:t>
      </w:r>
      <w:proofErr w:type="spellStart"/>
      <w:r w:rsidRPr="00480B4E">
        <w:rPr>
          <w:rFonts w:ascii="Tahoma" w:eastAsia="Tahoma" w:hAnsi="Tahoma" w:cs="Tahoma"/>
          <w:color w:val="000000"/>
        </w:rPr>
        <w:t>ii</w:t>
      </w:r>
      <w:proofErr w:type="spellEnd"/>
      <w:r w:rsidRPr="00480B4E">
        <w:rPr>
          <w:rFonts w:ascii="Tahoma" w:eastAsia="Tahoma" w:hAnsi="Tahoma" w:cs="Tahoma"/>
          <w:color w:val="000000"/>
        </w:rPr>
        <w:t>) Otrosí No. 2 del 28 de octubre de 2014; (</w:t>
      </w:r>
      <w:proofErr w:type="spellStart"/>
      <w:r w:rsidRPr="00480B4E">
        <w:rPr>
          <w:rFonts w:ascii="Tahoma" w:eastAsia="Tahoma" w:hAnsi="Tahoma" w:cs="Tahoma"/>
          <w:color w:val="000000"/>
        </w:rPr>
        <w:t>iii</w:t>
      </w:r>
      <w:proofErr w:type="spellEnd"/>
      <w:r w:rsidRPr="00480B4E">
        <w:rPr>
          <w:rFonts w:ascii="Tahoma" w:eastAsia="Tahoma" w:hAnsi="Tahoma" w:cs="Tahoma"/>
          <w:color w:val="000000"/>
        </w:rPr>
        <w:t>) Otrosí No. 3 del 5 de junio de 2015; (</w:t>
      </w:r>
      <w:proofErr w:type="spellStart"/>
      <w:r w:rsidRPr="00480B4E">
        <w:rPr>
          <w:rFonts w:ascii="Tahoma" w:eastAsia="Tahoma" w:hAnsi="Tahoma" w:cs="Tahoma"/>
          <w:color w:val="000000"/>
        </w:rPr>
        <w:t>iv</w:t>
      </w:r>
      <w:proofErr w:type="spellEnd"/>
      <w:r w:rsidRPr="00480B4E">
        <w:rPr>
          <w:rFonts w:ascii="Tahoma" w:eastAsia="Tahoma" w:hAnsi="Tahoma" w:cs="Tahoma"/>
          <w:color w:val="000000"/>
        </w:rPr>
        <w:t>) Otrosí No. 4 del 27 de diciembre de 2016; (v) Otrosí No. 5 del 27 de julio de 2017; (vi) Otrosí No. 6 del 5 de diciembre de 2019; (</w:t>
      </w:r>
      <w:proofErr w:type="spellStart"/>
      <w:r w:rsidRPr="00480B4E">
        <w:rPr>
          <w:rFonts w:ascii="Tahoma" w:eastAsia="Tahoma" w:hAnsi="Tahoma" w:cs="Tahoma"/>
          <w:color w:val="000000"/>
        </w:rPr>
        <w:t>vii</w:t>
      </w:r>
      <w:proofErr w:type="spellEnd"/>
      <w:r w:rsidRPr="00480B4E">
        <w:rPr>
          <w:rFonts w:ascii="Tahoma" w:eastAsia="Tahoma" w:hAnsi="Tahoma" w:cs="Tahoma"/>
          <w:color w:val="000000"/>
        </w:rPr>
        <w:t>) Otrosí No. 7 del 24 de agosto de 2020; (</w:t>
      </w:r>
      <w:proofErr w:type="spellStart"/>
      <w:r w:rsidRPr="00480B4E">
        <w:rPr>
          <w:rFonts w:ascii="Tahoma" w:eastAsia="Tahoma" w:hAnsi="Tahoma" w:cs="Tahoma"/>
          <w:color w:val="000000"/>
        </w:rPr>
        <w:t>viii</w:t>
      </w:r>
      <w:proofErr w:type="spellEnd"/>
      <w:r w:rsidRPr="00480B4E">
        <w:rPr>
          <w:rFonts w:ascii="Tahoma" w:eastAsia="Tahoma" w:hAnsi="Tahoma" w:cs="Tahoma"/>
          <w:color w:val="000000"/>
        </w:rPr>
        <w:t>) Otrosí No. 8 del 26 de febrero de 2021; (</w:t>
      </w:r>
      <w:proofErr w:type="spellStart"/>
      <w:r w:rsidRPr="00480B4E">
        <w:rPr>
          <w:rFonts w:ascii="Tahoma" w:eastAsia="Tahoma" w:hAnsi="Tahoma" w:cs="Tahoma"/>
          <w:color w:val="000000"/>
        </w:rPr>
        <w:t>ix</w:t>
      </w:r>
      <w:proofErr w:type="spellEnd"/>
      <w:r w:rsidRPr="00480B4E">
        <w:rPr>
          <w:rFonts w:ascii="Tahoma" w:eastAsia="Tahoma" w:hAnsi="Tahoma" w:cs="Tahoma"/>
          <w:color w:val="000000"/>
        </w:rPr>
        <w:t>) Otrosí No. 9 de 31 de marzo de 2021; (x) Otrosí No. 10 del 13 de julio de 2021; (xi) Otrosí No. 11 del 22 de noviembre de 2021, (</w:t>
      </w:r>
      <w:proofErr w:type="spellStart"/>
      <w:r w:rsidRPr="00480B4E">
        <w:rPr>
          <w:rFonts w:ascii="Tahoma" w:eastAsia="Tahoma" w:hAnsi="Tahoma" w:cs="Tahoma"/>
          <w:color w:val="000000"/>
        </w:rPr>
        <w:t>xii</w:t>
      </w:r>
      <w:proofErr w:type="spellEnd"/>
      <w:r w:rsidRPr="00480B4E">
        <w:rPr>
          <w:rFonts w:ascii="Tahoma" w:eastAsia="Tahoma" w:hAnsi="Tahoma" w:cs="Tahoma"/>
          <w:color w:val="000000"/>
        </w:rPr>
        <w:t>) Otrosí No.12 del 3 de agosto de 2022; (</w:t>
      </w:r>
      <w:proofErr w:type="spellStart"/>
      <w:r w:rsidRPr="00480B4E">
        <w:rPr>
          <w:rFonts w:ascii="Tahoma" w:eastAsia="Tahoma" w:hAnsi="Tahoma" w:cs="Tahoma"/>
          <w:color w:val="000000"/>
        </w:rPr>
        <w:t>xiii</w:t>
      </w:r>
      <w:proofErr w:type="spellEnd"/>
      <w:r w:rsidRPr="00480B4E">
        <w:rPr>
          <w:rFonts w:ascii="Tahoma" w:eastAsia="Tahoma" w:hAnsi="Tahoma" w:cs="Tahoma"/>
          <w:color w:val="000000"/>
        </w:rPr>
        <w:t>) Otrosí No. 13 del 15 de noviembre de 2022, (</w:t>
      </w:r>
      <w:proofErr w:type="spellStart"/>
      <w:r w:rsidRPr="00480B4E">
        <w:rPr>
          <w:rFonts w:ascii="Tahoma" w:eastAsia="Tahoma" w:hAnsi="Tahoma" w:cs="Tahoma"/>
          <w:color w:val="000000"/>
        </w:rPr>
        <w:t>xiv</w:t>
      </w:r>
      <w:proofErr w:type="spellEnd"/>
      <w:r w:rsidRPr="00480B4E">
        <w:rPr>
          <w:rFonts w:ascii="Tahoma" w:eastAsia="Tahoma" w:hAnsi="Tahoma" w:cs="Tahoma"/>
          <w:color w:val="000000"/>
        </w:rPr>
        <w:t>) Otrosí No. 14 del 31 de octubre de 2023 y (</w:t>
      </w:r>
      <w:proofErr w:type="spellStart"/>
      <w:r w:rsidRPr="00480B4E">
        <w:rPr>
          <w:rFonts w:ascii="Tahoma" w:eastAsia="Tahoma" w:hAnsi="Tahoma" w:cs="Tahoma"/>
          <w:color w:val="000000"/>
        </w:rPr>
        <w:t>xv</w:t>
      </w:r>
      <w:proofErr w:type="spellEnd"/>
      <w:r w:rsidRPr="00480B4E">
        <w:rPr>
          <w:rFonts w:ascii="Tahoma" w:eastAsia="Tahoma" w:hAnsi="Tahoma" w:cs="Tahoma"/>
          <w:color w:val="000000"/>
        </w:rPr>
        <w:t>) Otrosí No. 15 del 26 de abril de 2024</w:t>
      </w:r>
      <w:r w:rsidR="00047ADB" w:rsidRPr="00480B4E">
        <w:rPr>
          <w:rFonts w:ascii="Tahoma" w:eastAsia="Tahoma" w:hAnsi="Tahoma" w:cs="Tahoma"/>
          <w:color w:val="000000"/>
        </w:rPr>
        <w:t>,</w:t>
      </w:r>
      <w:r w:rsidRPr="00480B4E">
        <w:rPr>
          <w:rFonts w:ascii="Tahoma" w:eastAsia="Tahoma" w:hAnsi="Tahoma" w:cs="Tahoma"/>
          <w:color w:val="000000"/>
        </w:rPr>
        <w:t xml:space="preserve"> en donde este último modificatorio</w:t>
      </w:r>
      <w:r w:rsidR="00047ADB" w:rsidRPr="00480B4E">
        <w:rPr>
          <w:rFonts w:ascii="Tahoma" w:eastAsia="Tahoma" w:hAnsi="Tahoma" w:cs="Tahoma"/>
          <w:color w:val="000000"/>
        </w:rPr>
        <w:t xml:space="preserve"> prorrogó el plazo de ejecución del Contrato de Concesión No. 058-CON-2000 hasta el 31 de agosto de 2025. </w:t>
      </w:r>
    </w:p>
    <w:p w14:paraId="5CB004E2" w14:textId="77777777" w:rsidR="00AF3D8E" w:rsidRPr="00480B4E" w:rsidRDefault="00AF3D8E" w:rsidP="00AF3D8E">
      <w:pPr>
        <w:pStyle w:val="Prrafodelista"/>
        <w:rPr>
          <w:rFonts w:ascii="Tahoma" w:eastAsia="Tahoma" w:hAnsi="Tahoma" w:cs="Tahoma"/>
          <w:color w:val="000000"/>
        </w:rPr>
      </w:pPr>
    </w:p>
    <w:p w14:paraId="181DE397" w14:textId="09A7898A" w:rsidR="00047ADB" w:rsidRPr="00480B4E" w:rsidRDefault="00047ADB" w:rsidP="00202B3E">
      <w:pPr>
        <w:pStyle w:val="Prrafodelista"/>
        <w:numPr>
          <w:ilvl w:val="0"/>
          <w:numId w:val="14"/>
        </w:numPr>
        <w:spacing w:after="0" w:line="240" w:lineRule="auto"/>
        <w:jc w:val="both"/>
        <w:rPr>
          <w:rFonts w:ascii="Tahoma" w:eastAsia="Tahoma" w:hAnsi="Tahoma" w:cs="Tahoma"/>
          <w:color w:val="000000"/>
        </w:rPr>
      </w:pPr>
      <w:r w:rsidRPr="00480B4E">
        <w:rPr>
          <w:rFonts w:ascii="Tahoma" w:eastAsia="Tahoma" w:hAnsi="Tahoma" w:cs="Tahoma"/>
          <w:color w:val="000000"/>
        </w:rPr>
        <w:t xml:space="preserve">Que, en desarrollo de la ejecución del objeto contractual, se concedió al Concesionario AEROCALI S.A., además de la administración y operación del Aeropuerto Internacional Alfonso Bonilla Aragón que presta sus servicios a la Ciudad de Cali, la explotación económica </w:t>
      </w:r>
      <w:r w:rsidR="009D4A72" w:rsidRPr="00480B4E">
        <w:rPr>
          <w:rFonts w:ascii="Tahoma" w:eastAsia="Tahoma" w:hAnsi="Tahoma" w:cs="Tahoma"/>
          <w:color w:val="000000"/>
        </w:rPr>
        <w:t>de los bienes fiscales de la terminal aérea.</w:t>
      </w:r>
    </w:p>
    <w:p w14:paraId="6D48FF5C" w14:textId="77777777" w:rsidR="009D4A72" w:rsidRPr="00480B4E" w:rsidRDefault="009D4A72" w:rsidP="009D4A72">
      <w:pPr>
        <w:pStyle w:val="Prrafodelista"/>
        <w:rPr>
          <w:rFonts w:ascii="Tahoma" w:eastAsia="Tahoma" w:hAnsi="Tahoma" w:cs="Tahoma"/>
          <w:color w:val="000000"/>
        </w:rPr>
      </w:pPr>
    </w:p>
    <w:p w14:paraId="4DB0DA77" w14:textId="59C42B7A" w:rsidR="00047ADB" w:rsidRPr="00480B4E" w:rsidRDefault="00047ADB" w:rsidP="009D4A72">
      <w:pPr>
        <w:pStyle w:val="Prrafodelista"/>
        <w:numPr>
          <w:ilvl w:val="0"/>
          <w:numId w:val="14"/>
        </w:numPr>
        <w:spacing w:after="0" w:line="240" w:lineRule="auto"/>
        <w:jc w:val="both"/>
        <w:rPr>
          <w:rFonts w:ascii="Tahoma" w:eastAsia="Tahoma" w:hAnsi="Tahoma" w:cs="Tahoma"/>
          <w:color w:val="000000"/>
        </w:rPr>
      </w:pPr>
      <w:r w:rsidRPr="00480B4E">
        <w:rPr>
          <w:rFonts w:ascii="Tahoma" w:eastAsia="Tahoma" w:hAnsi="Tahoma" w:cs="Tahoma"/>
          <w:color w:val="000000"/>
        </w:rPr>
        <w:t>Que, AEROCALI S.A., concedió a la sociedad</w:t>
      </w:r>
      <w:r w:rsidR="002659E5">
        <w:rPr>
          <w:rFonts w:ascii="Tahoma" w:eastAsia="Tahoma" w:hAnsi="Tahoma" w:cs="Tahoma"/>
          <w:color w:val="000000"/>
        </w:rPr>
        <w:t xml:space="preserve"> </w:t>
      </w:r>
      <w:r w:rsidR="007B699A">
        <w:rPr>
          <w:rFonts w:ascii="Tahoma" w:eastAsia="Tahoma" w:hAnsi="Tahoma" w:cs="Tahoma"/>
          <w:b/>
          <w:color w:val="000000"/>
        </w:rPr>
        <w:t>SITA INFORMATION NETWORKING COMPUTING COLOMBIA S.A.</w:t>
      </w:r>
      <w:r w:rsidR="002659E5">
        <w:rPr>
          <w:rFonts w:ascii="Tahoma" w:eastAsia="Tahoma" w:hAnsi="Tahoma" w:cs="Tahoma"/>
          <w:color w:val="000000"/>
        </w:rPr>
        <w:t>,</w:t>
      </w:r>
      <w:r w:rsidRPr="00480B4E">
        <w:rPr>
          <w:rFonts w:ascii="Tahoma" w:eastAsia="Tahoma" w:hAnsi="Tahoma" w:cs="Tahoma"/>
          <w:color w:val="000000"/>
        </w:rPr>
        <w:t xml:space="preserve"> permiso para la explotación económica dentro del área de explotación comercial que conforma el establecimiento de comercio Aeropuerto Internacional Alfonso Bonilla Aragón y como contraprestación de lo anterior, el pago del precio por parte de </w:t>
      </w:r>
      <w:r w:rsidR="007B699A">
        <w:rPr>
          <w:rFonts w:ascii="Tahoma" w:eastAsia="Tahoma" w:hAnsi="Tahoma" w:cs="Tahoma"/>
          <w:b/>
          <w:bCs/>
          <w:color w:val="000000"/>
        </w:rPr>
        <w:t>SITA INFORMATION NETWORKING COMPUTING COLOMBIA S.A.</w:t>
      </w:r>
      <w:r w:rsidR="00A54234">
        <w:rPr>
          <w:rFonts w:ascii="Tahoma" w:eastAsia="Tahoma" w:hAnsi="Tahoma" w:cs="Tahoma"/>
          <w:b/>
          <w:bCs/>
          <w:color w:val="000000"/>
        </w:rPr>
        <w:t>,</w:t>
      </w:r>
      <w:r w:rsidRPr="00480B4E">
        <w:rPr>
          <w:rFonts w:ascii="Tahoma" w:eastAsia="Tahoma" w:hAnsi="Tahoma" w:cs="Tahoma"/>
          <w:color w:val="000000"/>
        </w:rPr>
        <w:t xml:space="preserve"> en favor de AEROCALI S.A.</w:t>
      </w:r>
    </w:p>
    <w:p w14:paraId="5C4F8025" w14:textId="77777777" w:rsidR="009D4A72" w:rsidRPr="00480B4E" w:rsidRDefault="009D4A72" w:rsidP="009D4A72">
      <w:pPr>
        <w:pStyle w:val="Prrafodelista"/>
        <w:rPr>
          <w:rFonts w:ascii="Tahoma" w:eastAsia="Tahoma" w:hAnsi="Tahoma" w:cs="Tahoma"/>
          <w:color w:val="000000"/>
        </w:rPr>
      </w:pPr>
    </w:p>
    <w:p w14:paraId="3CBC8187" w14:textId="3C3CAEBA" w:rsidR="00047ADB" w:rsidRPr="00480B4E" w:rsidRDefault="00047ADB" w:rsidP="009D4A72">
      <w:pPr>
        <w:pStyle w:val="Prrafodelista"/>
        <w:numPr>
          <w:ilvl w:val="0"/>
          <w:numId w:val="14"/>
        </w:numPr>
        <w:spacing w:after="0" w:line="240" w:lineRule="auto"/>
        <w:jc w:val="both"/>
        <w:rPr>
          <w:rFonts w:ascii="Tahoma" w:eastAsia="Tahoma" w:hAnsi="Tahoma" w:cs="Tahoma"/>
          <w:color w:val="000000"/>
        </w:rPr>
      </w:pPr>
      <w:r w:rsidRPr="00480B4E">
        <w:rPr>
          <w:rFonts w:ascii="Tahoma" w:eastAsia="Tahoma" w:hAnsi="Tahoma" w:cs="Tahoma"/>
          <w:color w:val="000000"/>
        </w:rPr>
        <w:t xml:space="preserve">Que  el numeral 14.1.19 de la Cláusula 14.1 del Capítulo XIV del Contrato de Concesión No. 058-CON-2000, establece, como obligación del Concesionario, la siguiente: “A la terminación del Contrato, de acuerdo con las causales previstas en el Capítulo XXIX del presente Contrato, revertir la Administración, Operación y Explotación del Área Concesionada del Aeropuerto a la UAEAC, ceder los Contratos Cedidos relacionados con la Administración, Operación y Explotación del Área Concesionada del Aeropuerto que se encuentren vigentes y los demás contratos celebrados por el Concesionario para la ejecución del objeto del presente Contrato que se encuentren vigentes, en caso de que la UAEAC manifieste su intención de aceptar dichas cesiones, y entregar la tenencia del Área Concesionada del </w:t>
      </w:r>
      <w:r w:rsidRPr="00480B4E">
        <w:rPr>
          <w:rFonts w:ascii="Tahoma" w:eastAsia="Tahoma" w:hAnsi="Tahoma" w:cs="Tahoma"/>
          <w:color w:val="000000"/>
        </w:rPr>
        <w:lastRenderedPageBreak/>
        <w:t xml:space="preserve">Aeropuerto, en los términos de este Contrato, de acuerdo con lo previsto en los Capítulos VIII y XXXI.” </w:t>
      </w:r>
    </w:p>
    <w:p w14:paraId="5E724042" w14:textId="77777777" w:rsidR="00903981" w:rsidRPr="00480B4E" w:rsidRDefault="00903981" w:rsidP="00903981">
      <w:pPr>
        <w:pStyle w:val="Prrafodelista"/>
        <w:rPr>
          <w:rFonts w:ascii="Tahoma" w:eastAsia="Tahoma" w:hAnsi="Tahoma" w:cs="Tahoma"/>
          <w:color w:val="000000"/>
        </w:rPr>
      </w:pPr>
    </w:p>
    <w:p w14:paraId="778372A0" w14:textId="77777777" w:rsidR="00047ADB" w:rsidRPr="00480B4E" w:rsidRDefault="00047ADB" w:rsidP="00903981">
      <w:pPr>
        <w:pStyle w:val="Prrafodelista"/>
        <w:numPr>
          <w:ilvl w:val="0"/>
          <w:numId w:val="14"/>
        </w:numPr>
        <w:spacing w:after="0" w:line="240" w:lineRule="auto"/>
        <w:jc w:val="both"/>
        <w:rPr>
          <w:rFonts w:ascii="Tahoma" w:eastAsia="Tahoma" w:hAnsi="Tahoma" w:cs="Tahoma"/>
          <w:color w:val="000000"/>
        </w:rPr>
      </w:pPr>
      <w:r w:rsidRPr="00480B4E">
        <w:rPr>
          <w:rFonts w:ascii="Tahoma" w:eastAsia="Tahoma" w:hAnsi="Tahoma" w:cs="Tahoma"/>
          <w:color w:val="000000"/>
        </w:rPr>
        <w:t>Que, para la restitución de la administración y explotación del Aeropuerto, en relación con los contratos en curso relativos al Aeropuerto, en el numeral 31.1.2. de la Cláusula 31.1 del Capítulo XXXI del Contrato de Concesión No.058-CON-2000, se previó el siguiente procedimiento: “En los contratos que celebre el Concesionario con terceros, deberá incluirse una estipulación según la cual la terminación del presente Contrato por cualquier causa constituirá causal de terminación del respectivo contrato, sin perjuicio de la facultad de la UAEAC de continuar con el contrato respectivo, si así lo decide, asumiendo, por vía de cesión, la posición contractual del Concesionario. Para este efecto, una vez verificada la conveniencia para la entidad, la UAEAC manifestará al Concesionario su intención de continuar como parte en tales contratos o no. En el primer caso, los contratos mencionados serán cedidos a la UAEAC por parte del Concesionario, mediante los documentos respectivos de cesión y la notificación al cesionario, dentro de los quince (15) Días Calendarios siguientes a la Fecha del Acta de Devolución”.</w:t>
      </w:r>
    </w:p>
    <w:p w14:paraId="2C7D0310" w14:textId="77777777" w:rsidR="00915BBE" w:rsidRPr="00480B4E" w:rsidRDefault="00915BBE" w:rsidP="00915BBE">
      <w:pPr>
        <w:pStyle w:val="Prrafodelista"/>
        <w:spacing w:after="0" w:line="240" w:lineRule="auto"/>
        <w:jc w:val="both"/>
        <w:rPr>
          <w:rFonts w:ascii="Tahoma" w:eastAsia="Tahoma" w:hAnsi="Tahoma" w:cs="Tahoma"/>
          <w:color w:val="000000"/>
        </w:rPr>
      </w:pPr>
    </w:p>
    <w:p w14:paraId="64D492BF" w14:textId="65329166" w:rsidR="00047ADB" w:rsidRPr="00480B4E" w:rsidRDefault="00047ADB" w:rsidP="00915BBE">
      <w:pPr>
        <w:pStyle w:val="Prrafodelista"/>
        <w:numPr>
          <w:ilvl w:val="0"/>
          <w:numId w:val="14"/>
        </w:numPr>
        <w:spacing w:after="0" w:line="240" w:lineRule="auto"/>
        <w:jc w:val="both"/>
        <w:rPr>
          <w:rFonts w:ascii="Tahoma" w:eastAsia="Tahoma" w:hAnsi="Tahoma" w:cs="Tahoma"/>
          <w:color w:val="000000"/>
        </w:rPr>
      </w:pPr>
      <w:r w:rsidRPr="00480B4E">
        <w:rPr>
          <w:rFonts w:ascii="Tahoma" w:eastAsia="Tahoma" w:hAnsi="Tahoma" w:cs="Tahoma"/>
          <w:color w:val="000000"/>
        </w:rPr>
        <w:t xml:space="preserve">Que por la importancia que este contrato reviste para la explotación económica del aeropuerto en virtud del proceso de entrega de la infraestructura que realizará la Agencia Nacional de Infraestructura a la Unidad Administrativa Especial de Aeronáutica Civil, con ocasión del proceso de reversión que adelanta la Agencia Nacional de Infraestructura con el Concesionario AEROCALI S.A. y como consecuencia de ello con la suscripción del acta de entrega por parte de la ANI a la AEROCIVIL, la cual se tiene prevista para las 00 del 1 de septiembre de 2025, la operación, gestión, administración y explotación económica del Aeropuerto Internacional Alfonso Bonilla Aragón, estará a cargo de la AEROCIVIL en su condición de propietaria de la infraestructura aeroportuaria. </w:t>
      </w:r>
    </w:p>
    <w:p w14:paraId="19DC7DE6" w14:textId="77777777" w:rsidR="00915BBE" w:rsidRPr="00480B4E" w:rsidRDefault="00915BBE" w:rsidP="00915BBE">
      <w:pPr>
        <w:pStyle w:val="Prrafodelista"/>
        <w:rPr>
          <w:rFonts w:ascii="Tahoma" w:eastAsia="Tahoma" w:hAnsi="Tahoma" w:cs="Tahoma"/>
          <w:color w:val="000000"/>
        </w:rPr>
      </w:pPr>
    </w:p>
    <w:p w14:paraId="2AA4B00B" w14:textId="446FB12D" w:rsidR="00047ADB" w:rsidRPr="00480B4E" w:rsidRDefault="00047ADB" w:rsidP="00915BBE">
      <w:pPr>
        <w:pStyle w:val="Prrafodelista"/>
        <w:numPr>
          <w:ilvl w:val="0"/>
          <w:numId w:val="14"/>
        </w:numPr>
        <w:spacing w:after="0" w:line="240" w:lineRule="auto"/>
        <w:jc w:val="both"/>
        <w:rPr>
          <w:rFonts w:ascii="Tahoma" w:eastAsia="Tahoma" w:hAnsi="Tahoma" w:cs="Tahoma"/>
          <w:color w:val="000000"/>
        </w:rPr>
      </w:pPr>
      <w:r w:rsidRPr="00480B4E">
        <w:rPr>
          <w:rFonts w:ascii="Tahoma" w:eastAsia="Tahoma" w:hAnsi="Tahoma" w:cs="Tahoma"/>
          <w:color w:val="000000"/>
        </w:rPr>
        <w:t>Que conforme a lo estipulado en la cláusula 31.1.2 del Contrato de Concesión No.058-CON-2000 del 01-Jun-2000</w:t>
      </w:r>
      <w:r w:rsidR="00915BBE" w:rsidRPr="00480B4E">
        <w:rPr>
          <w:rFonts w:ascii="Tahoma" w:eastAsia="Tahoma" w:hAnsi="Tahoma" w:cs="Tahoma"/>
          <w:color w:val="000000"/>
        </w:rPr>
        <w:t>.</w:t>
      </w:r>
      <w:r w:rsidRPr="00480B4E">
        <w:rPr>
          <w:rFonts w:ascii="Tahoma" w:eastAsia="Tahoma" w:hAnsi="Tahoma" w:cs="Tahoma"/>
          <w:color w:val="000000"/>
        </w:rPr>
        <w:t xml:space="preserve"> En los contratos que celebre el Concesionario con terceros, deberá incluirse una estipulación según la cual la terminación del presente Contrato por cualquier </w:t>
      </w:r>
      <w:r w:rsidR="00915BBE" w:rsidRPr="00480B4E">
        <w:rPr>
          <w:rFonts w:ascii="Tahoma" w:eastAsia="Tahoma" w:hAnsi="Tahoma" w:cs="Tahoma"/>
          <w:color w:val="000000"/>
        </w:rPr>
        <w:t>causa</w:t>
      </w:r>
      <w:r w:rsidRPr="00480B4E">
        <w:rPr>
          <w:rFonts w:ascii="Tahoma" w:eastAsia="Tahoma" w:hAnsi="Tahoma" w:cs="Tahoma"/>
          <w:color w:val="000000"/>
        </w:rPr>
        <w:t xml:space="preserve"> constituirá causal de terminación del respectivo contrato, sin perjuicio de la facultad de la UAEAC de continuar con el contrato respectivo, si así lo decide, asumiendo, por vía de cesión, la posición contractual del Concesionario. Para este efecto, una vez verificada la conveniencia para la entidad, la UAEAC manifestará al Concesionario su intención de continuar como parte en tales contratos o no. En el primer caso, los contratos mencionados serán cedidos a la UAEAC por parte del Concesionario, mediante los documentos respectivos de cesión y la notificación al cesionario, dentro de los quince (15) Días Calendarios siguientes a la Fecha del Acta de Devolución.”</w:t>
      </w:r>
    </w:p>
    <w:p w14:paraId="6140A510" w14:textId="77777777" w:rsidR="00915BBE" w:rsidRPr="00480B4E" w:rsidRDefault="00915BBE" w:rsidP="00915BBE">
      <w:pPr>
        <w:pStyle w:val="Prrafodelista"/>
        <w:rPr>
          <w:rFonts w:ascii="Tahoma" w:eastAsia="Tahoma" w:hAnsi="Tahoma" w:cs="Tahoma"/>
          <w:color w:val="000000"/>
        </w:rPr>
      </w:pPr>
    </w:p>
    <w:p w14:paraId="52C8FC88" w14:textId="3256AECB" w:rsidR="00F05D25" w:rsidRPr="00F05D25" w:rsidRDefault="00915BBE" w:rsidP="00F05D25">
      <w:pPr>
        <w:pStyle w:val="Prrafodelista"/>
        <w:numPr>
          <w:ilvl w:val="0"/>
          <w:numId w:val="14"/>
        </w:numPr>
        <w:spacing w:after="0" w:line="240" w:lineRule="auto"/>
        <w:jc w:val="both"/>
        <w:rPr>
          <w:rFonts w:ascii="Tahoma" w:eastAsia="Tahoma" w:hAnsi="Tahoma" w:cs="Tahoma"/>
          <w:i/>
          <w:color w:val="000000"/>
        </w:rPr>
      </w:pPr>
      <w:r w:rsidRPr="00480B4E">
        <w:rPr>
          <w:rFonts w:ascii="Tahoma" w:eastAsia="Tahoma" w:hAnsi="Tahoma" w:cs="Tahoma"/>
          <w:color w:val="000000"/>
        </w:rPr>
        <w:t>Que mediante documento de cesión EL CEDENTE (</w:t>
      </w:r>
      <w:proofErr w:type="spellStart"/>
      <w:r w:rsidRPr="00480B4E">
        <w:rPr>
          <w:rFonts w:ascii="Tahoma" w:eastAsia="Tahoma" w:hAnsi="Tahoma" w:cs="Tahoma"/>
          <w:color w:val="000000"/>
        </w:rPr>
        <w:t>Aerocali</w:t>
      </w:r>
      <w:proofErr w:type="spellEnd"/>
      <w:r w:rsidRPr="00480B4E">
        <w:rPr>
          <w:rFonts w:ascii="Tahoma" w:eastAsia="Tahoma" w:hAnsi="Tahoma" w:cs="Tahoma"/>
          <w:color w:val="000000"/>
        </w:rPr>
        <w:t xml:space="preserve">) cedió a favor de EL CESIONARIO (Aerocivil) su posición contractual en el Contrato No. </w:t>
      </w:r>
      <w:r w:rsidR="007B699A">
        <w:rPr>
          <w:rFonts w:ascii="Tahoma" w:eastAsia="Tahoma" w:hAnsi="Tahoma" w:cs="Tahoma"/>
          <w:color w:val="000000"/>
        </w:rPr>
        <w:t xml:space="preserve">CO/10-003 DEL 01 DE JUNIO DE 2003 </w:t>
      </w:r>
      <w:r w:rsidR="00C74355">
        <w:rPr>
          <w:rFonts w:ascii="Tahoma" w:eastAsia="Tahoma" w:hAnsi="Tahoma" w:cs="Tahoma"/>
          <w:color w:val="000000"/>
        </w:rPr>
        <w:t xml:space="preserve">  </w:t>
      </w:r>
      <w:r w:rsidRPr="00480B4E">
        <w:rPr>
          <w:rFonts w:ascii="Tahoma" w:eastAsia="Tahoma" w:hAnsi="Tahoma" w:cs="Tahoma"/>
          <w:color w:val="000000"/>
        </w:rPr>
        <w:t>cuyo objeto consiste</w:t>
      </w:r>
      <w:r w:rsidRPr="00F05D25">
        <w:rPr>
          <w:rFonts w:ascii="Tahoma" w:eastAsia="Tahoma" w:hAnsi="Tahoma" w:cs="Tahoma"/>
          <w:i/>
          <w:color w:val="000000"/>
        </w:rPr>
        <w:t xml:space="preserve">: "El objeto del presente contrato </w:t>
      </w:r>
      <w:r w:rsidR="00F05D25" w:rsidRPr="00F05D25">
        <w:rPr>
          <w:rFonts w:ascii="Tahoma" w:eastAsia="Tahoma" w:hAnsi="Tahoma" w:cs="Tahoma"/>
          <w:i/>
          <w:color w:val="000000"/>
        </w:rPr>
        <w:t xml:space="preserve">La entrega de la tenencia por parte del ARRENDADOR al ARRENDATARIO de un Espacio Físico determinado dentro del área de explotación comercial que conforma el establecimiento de comercio AEROPUERTO INTERNACIONAL ALFONSO BONILLA </w:t>
      </w:r>
      <w:r w:rsidR="00F05D25" w:rsidRPr="00F05D25">
        <w:rPr>
          <w:rFonts w:ascii="Tahoma" w:eastAsia="Tahoma" w:hAnsi="Tahoma" w:cs="Tahoma"/>
          <w:i/>
          <w:color w:val="000000"/>
        </w:rPr>
        <w:lastRenderedPageBreak/>
        <w:t>ARAGON, y como contraprestación de lo anterior, el pago del Precio por parte del arrendatario en favor de La AEROCIVIL, en la forma y tiempo estipulados en la Cláusula de pago establecida en los contratos cedidos.</w:t>
      </w:r>
    </w:p>
    <w:p w14:paraId="038CBC62" w14:textId="77777777" w:rsidR="00F05D25" w:rsidRPr="00F05D25" w:rsidRDefault="00F05D25" w:rsidP="00F05D25">
      <w:pPr>
        <w:pStyle w:val="Prrafodelista"/>
        <w:spacing w:after="0" w:line="240" w:lineRule="auto"/>
        <w:jc w:val="both"/>
        <w:rPr>
          <w:rFonts w:ascii="Tahoma" w:eastAsia="Tahoma" w:hAnsi="Tahoma" w:cs="Tahoma"/>
          <w:i/>
          <w:color w:val="000000"/>
        </w:rPr>
      </w:pPr>
    </w:p>
    <w:p w14:paraId="7CFD2352" w14:textId="7C74828C" w:rsidR="009845F2" w:rsidRPr="00480B4E" w:rsidRDefault="00F05D25" w:rsidP="00F05D25">
      <w:pPr>
        <w:pStyle w:val="Prrafodelista"/>
        <w:spacing w:after="0" w:line="240" w:lineRule="auto"/>
        <w:jc w:val="both"/>
        <w:rPr>
          <w:rFonts w:ascii="Tahoma" w:eastAsia="Tahoma" w:hAnsi="Tahoma" w:cs="Tahoma"/>
          <w:color w:val="000000"/>
        </w:rPr>
      </w:pPr>
      <w:r w:rsidRPr="00F05D25">
        <w:rPr>
          <w:rFonts w:ascii="Tahoma" w:eastAsia="Tahoma" w:hAnsi="Tahoma" w:cs="Tahoma"/>
          <w:i/>
          <w:color w:val="000000"/>
        </w:rPr>
        <w:t>En razón a la localización y destinación del área objeto de arrendamiento y por motivos de seguridad, le está prohibido expresamente al ARRENDATARIO:  a) Permitir el acceso de personal a áreas diferentes a la arrendada sin portar el carnet que los autoriza para transitar por esa zona;  b) Infringir las normas sobre Reglamentación de Aeródromos o las disposiciones contenidas en el Plan Local de Seguridad Aeroportuaria;  c) Permitir el uso del área arrendada a otras personas naturales o jurídicas; d) Toda acción u omisión que por su naturaleza pueda representar o causar algún riesgo de seguridad en la zona arrendada en el aeropuerto, o para la operación aérea</w:t>
      </w:r>
      <w:r>
        <w:rPr>
          <w:rFonts w:ascii="Tahoma" w:eastAsia="Tahoma" w:hAnsi="Tahoma" w:cs="Tahoma"/>
          <w:color w:val="000000"/>
        </w:rPr>
        <w:t>”</w:t>
      </w:r>
      <w:r w:rsidR="00915BBE" w:rsidRPr="00480B4E">
        <w:rPr>
          <w:rFonts w:ascii="Tahoma" w:eastAsia="Tahoma" w:hAnsi="Tahoma" w:cs="Tahoma"/>
          <w:color w:val="000000"/>
        </w:rPr>
        <w:t xml:space="preserve">, y como contraprestación de lo anterior, el pago del precio por parte de </w:t>
      </w:r>
      <w:r w:rsidR="007B699A">
        <w:rPr>
          <w:rFonts w:ascii="Tahoma" w:eastAsia="Tahoma" w:hAnsi="Tahoma" w:cs="Tahoma"/>
          <w:color w:val="000000"/>
        </w:rPr>
        <w:t>SITA INFORMATION NETWORKING COMPUTING COLOMBIA S.A.</w:t>
      </w:r>
      <w:r w:rsidR="00A54234">
        <w:rPr>
          <w:rFonts w:ascii="Tahoma" w:eastAsia="Tahoma" w:hAnsi="Tahoma" w:cs="Tahoma"/>
          <w:color w:val="000000"/>
        </w:rPr>
        <w:t xml:space="preserve">, </w:t>
      </w:r>
      <w:r w:rsidR="00915BBE" w:rsidRPr="00480B4E">
        <w:rPr>
          <w:rFonts w:ascii="Tahoma" w:eastAsia="Tahoma" w:hAnsi="Tahoma" w:cs="Tahoma"/>
          <w:color w:val="000000"/>
        </w:rPr>
        <w:t>en favor de AEROCALI, en la forma y tiempo estipulados en la cláusula del contrato."</w:t>
      </w:r>
    </w:p>
    <w:p w14:paraId="1640EDE3" w14:textId="77777777" w:rsidR="009845F2" w:rsidRPr="00480B4E" w:rsidRDefault="009845F2" w:rsidP="009845F2">
      <w:pPr>
        <w:pStyle w:val="Prrafodelista"/>
        <w:rPr>
          <w:rFonts w:ascii="Tahoma" w:eastAsia="Tahoma" w:hAnsi="Tahoma" w:cs="Tahoma"/>
          <w:color w:val="000000"/>
        </w:rPr>
      </w:pPr>
    </w:p>
    <w:p w14:paraId="1B3527B2" w14:textId="37BFE04A" w:rsidR="00915BBE" w:rsidRPr="00480B4E" w:rsidRDefault="009845F2" w:rsidP="00915BBE">
      <w:pPr>
        <w:pStyle w:val="Prrafodelista"/>
        <w:numPr>
          <w:ilvl w:val="0"/>
          <w:numId w:val="14"/>
        </w:numPr>
        <w:spacing w:after="0" w:line="240" w:lineRule="auto"/>
        <w:jc w:val="both"/>
        <w:rPr>
          <w:rFonts w:ascii="Tahoma" w:eastAsia="Tahoma" w:hAnsi="Tahoma" w:cs="Tahoma"/>
          <w:color w:val="000000"/>
        </w:rPr>
      </w:pPr>
      <w:r w:rsidRPr="00480B4E">
        <w:rPr>
          <w:rFonts w:ascii="Tahoma" w:eastAsia="Tahoma" w:hAnsi="Tahoma" w:cs="Tahoma"/>
          <w:color w:val="000000"/>
        </w:rPr>
        <w:t>Que, en el documento de cesión, se estipuló que EL CEDENTE responderá por la gestión contractual que se derive hasta las 23:59 horas del día 31 de agosto de 2025 y a partir de las 00:00 horas del 1 de septiembre de 2025, los riesgos y responsabilidades derivados de la ejecución del contrato serán asumidos exclusivamente por EL CESIONARIO</w:t>
      </w:r>
    </w:p>
    <w:p w14:paraId="1770ACB1" w14:textId="77777777" w:rsidR="00797C2E" w:rsidRPr="00480B4E" w:rsidRDefault="00797C2E" w:rsidP="00797C2E">
      <w:pPr>
        <w:pStyle w:val="Prrafodelista"/>
        <w:rPr>
          <w:rFonts w:ascii="Tahoma" w:eastAsia="Tahoma" w:hAnsi="Tahoma" w:cs="Tahoma"/>
          <w:color w:val="000000"/>
        </w:rPr>
      </w:pPr>
    </w:p>
    <w:p w14:paraId="59F2E1EB" w14:textId="725B55AF" w:rsidR="00797C2E" w:rsidRPr="00480B4E" w:rsidRDefault="00797C2E" w:rsidP="00797C2E">
      <w:pPr>
        <w:pStyle w:val="Prrafodelista"/>
        <w:numPr>
          <w:ilvl w:val="0"/>
          <w:numId w:val="14"/>
        </w:numPr>
        <w:spacing w:after="0" w:line="240" w:lineRule="auto"/>
        <w:jc w:val="both"/>
        <w:rPr>
          <w:rFonts w:ascii="Tahoma" w:eastAsia="Tahoma" w:hAnsi="Tahoma" w:cs="Tahoma"/>
          <w:color w:val="000000"/>
        </w:rPr>
      </w:pPr>
      <w:r w:rsidRPr="00480B4E">
        <w:rPr>
          <w:rFonts w:ascii="Tahoma" w:eastAsia="Tahoma" w:hAnsi="Tahoma" w:cs="Tahoma"/>
          <w:color w:val="000000"/>
        </w:rPr>
        <w:t>Que los contratos cedidos por el Concesionario mediante los documentos correspondientes fueron objeto de notificación a los arrendatarios conforme a lo consignado dentro de las minutas de cesión.</w:t>
      </w:r>
    </w:p>
    <w:p w14:paraId="2478F421" w14:textId="77777777" w:rsidR="00CA4AEC" w:rsidRPr="00480B4E" w:rsidRDefault="00CA4AEC" w:rsidP="00CA4AEC">
      <w:pPr>
        <w:pStyle w:val="Prrafodelista"/>
        <w:rPr>
          <w:rFonts w:ascii="Tahoma" w:eastAsia="Tahoma" w:hAnsi="Tahoma" w:cs="Tahoma"/>
          <w:color w:val="000000"/>
        </w:rPr>
      </w:pPr>
    </w:p>
    <w:p w14:paraId="77249AF0" w14:textId="3A2B575C" w:rsidR="00047ADB" w:rsidRPr="00480B4E" w:rsidRDefault="00047ADB" w:rsidP="007F4EA3">
      <w:pPr>
        <w:pStyle w:val="Prrafodelista"/>
        <w:numPr>
          <w:ilvl w:val="0"/>
          <w:numId w:val="14"/>
        </w:numPr>
        <w:spacing w:after="0" w:line="240" w:lineRule="auto"/>
        <w:jc w:val="both"/>
        <w:rPr>
          <w:rFonts w:ascii="Tahoma" w:eastAsia="Tahoma" w:hAnsi="Tahoma" w:cs="Tahoma"/>
          <w:color w:val="000000"/>
        </w:rPr>
      </w:pPr>
      <w:r w:rsidRPr="00480B4E">
        <w:rPr>
          <w:rFonts w:ascii="Tahoma" w:eastAsia="Tahoma" w:hAnsi="Tahoma" w:cs="Tahoma"/>
          <w:color w:val="000000"/>
        </w:rPr>
        <w:t>Que teniendo en cuenta el interés de las Partes de continuar con la ejecución del Contrato No.</w:t>
      </w:r>
      <w:r w:rsidR="00F05D25" w:rsidRPr="00F05D25">
        <w:t xml:space="preserve"> </w:t>
      </w:r>
      <w:r w:rsidR="007B699A">
        <w:rPr>
          <w:rFonts w:ascii="Tahoma" w:eastAsia="Tahoma" w:hAnsi="Tahoma" w:cs="Tahoma"/>
          <w:color w:val="000000"/>
        </w:rPr>
        <w:t xml:space="preserve">CO/10-003 DEL 01 DE JUNIO DE 2003 </w:t>
      </w:r>
      <w:r w:rsidR="00C74355">
        <w:rPr>
          <w:rFonts w:ascii="Tahoma" w:eastAsia="Tahoma" w:hAnsi="Tahoma" w:cs="Tahoma"/>
          <w:color w:val="000000"/>
        </w:rPr>
        <w:t xml:space="preserve">  </w:t>
      </w:r>
      <w:r w:rsidRPr="00480B4E">
        <w:rPr>
          <w:rFonts w:ascii="Tahoma" w:eastAsia="Tahoma" w:hAnsi="Tahoma" w:cs="Tahoma"/>
          <w:color w:val="000000"/>
        </w:rPr>
        <w:t xml:space="preserve">resulta necesario incorporar a este negocio jurídico normas propias del derecho público, así como realizar ajustes de algunas cláusulas contractuales que deberán quedar recogidas en el </w:t>
      </w:r>
      <w:r w:rsidR="007F4EA3" w:rsidRPr="00480B4E">
        <w:rPr>
          <w:rFonts w:ascii="Tahoma" w:eastAsia="Tahoma" w:hAnsi="Tahoma" w:cs="Tahoma"/>
          <w:color w:val="000000"/>
        </w:rPr>
        <w:t>presente</w:t>
      </w:r>
      <w:r w:rsidRPr="00480B4E">
        <w:rPr>
          <w:rFonts w:ascii="Tahoma" w:eastAsia="Tahoma" w:hAnsi="Tahoma" w:cs="Tahoma"/>
          <w:color w:val="000000"/>
        </w:rPr>
        <w:t xml:space="preserve"> Otrosí modificatorio del contrato atendiendo la naturaleza jurídica de la AEROCIVIL</w:t>
      </w:r>
      <w:r w:rsidR="007F4EA3" w:rsidRPr="00480B4E">
        <w:rPr>
          <w:rFonts w:ascii="Tahoma" w:eastAsia="Tahoma" w:hAnsi="Tahoma" w:cs="Tahoma"/>
          <w:color w:val="000000"/>
        </w:rPr>
        <w:t>,</w:t>
      </w:r>
      <w:r w:rsidRPr="00480B4E">
        <w:rPr>
          <w:rFonts w:ascii="Tahoma" w:eastAsia="Tahoma" w:hAnsi="Tahoma" w:cs="Tahoma"/>
          <w:color w:val="000000"/>
        </w:rPr>
        <w:t xml:space="preserve"> quien </w:t>
      </w:r>
      <w:r w:rsidR="007F4EA3" w:rsidRPr="00480B4E">
        <w:rPr>
          <w:rFonts w:ascii="Tahoma" w:eastAsia="Tahoma" w:hAnsi="Tahoma" w:cs="Tahoma"/>
          <w:color w:val="000000"/>
        </w:rPr>
        <w:t>con ocasión de la cesión contractual asumió</w:t>
      </w:r>
      <w:r w:rsidRPr="00480B4E">
        <w:rPr>
          <w:rFonts w:ascii="Tahoma" w:eastAsia="Tahoma" w:hAnsi="Tahoma" w:cs="Tahoma"/>
          <w:color w:val="000000"/>
        </w:rPr>
        <w:t xml:space="preserve"> la posición contractual que tenía el Concesionario </w:t>
      </w:r>
      <w:proofErr w:type="spellStart"/>
      <w:r w:rsidRPr="00480B4E">
        <w:rPr>
          <w:rFonts w:ascii="Tahoma" w:eastAsia="Tahoma" w:hAnsi="Tahoma" w:cs="Tahoma"/>
          <w:color w:val="000000"/>
        </w:rPr>
        <w:t>Aerocali</w:t>
      </w:r>
      <w:proofErr w:type="spellEnd"/>
      <w:r w:rsidRPr="00480B4E">
        <w:rPr>
          <w:rFonts w:ascii="Tahoma" w:eastAsia="Tahoma" w:hAnsi="Tahoma" w:cs="Tahoma"/>
          <w:color w:val="000000"/>
        </w:rPr>
        <w:t xml:space="preserve"> S.A. </w:t>
      </w:r>
    </w:p>
    <w:p w14:paraId="2F466FF9" w14:textId="77777777" w:rsidR="007F4EA3" w:rsidRPr="00480B4E" w:rsidRDefault="007F4EA3" w:rsidP="007F4EA3">
      <w:pPr>
        <w:pStyle w:val="Prrafodelista"/>
        <w:rPr>
          <w:rFonts w:ascii="Tahoma" w:eastAsia="Tahoma" w:hAnsi="Tahoma" w:cs="Tahoma"/>
          <w:color w:val="000000"/>
        </w:rPr>
      </w:pPr>
    </w:p>
    <w:p w14:paraId="368BA3D5" w14:textId="77777777" w:rsidR="00047ADB" w:rsidRPr="00480B4E" w:rsidRDefault="00047ADB" w:rsidP="007F4EA3">
      <w:pPr>
        <w:pStyle w:val="Prrafodelista"/>
        <w:numPr>
          <w:ilvl w:val="0"/>
          <w:numId w:val="14"/>
        </w:numPr>
        <w:spacing w:after="0" w:line="240" w:lineRule="auto"/>
        <w:jc w:val="both"/>
        <w:rPr>
          <w:rFonts w:ascii="Tahoma" w:eastAsia="Tahoma" w:hAnsi="Tahoma" w:cs="Tahoma"/>
          <w:color w:val="000000"/>
        </w:rPr>
      </w:pPr>
      <w:r w:rsidRPr="00480B4E">
        <w:rPr>
          <w:rFonts w:ascii="Tahoma" w:eastAsia="Tahoma" w:hAnsi="Tahoma" w:cs="Tahoma"/>
          <w:color w:val="000000"/>
        </w:rPr>
        <w:t>Que el numeral 3 del artículo 3 del Decreto 1294 de 2021 señala que constituyen ingresos y patrimonio de la AEROCIVIL las sumas, valores o bienes que reciba por la prestación de servicios de cualquier naturaleza y demás operaciones que realice en cumplimiento de las funciones que le han sido asignadas.</w:t>
      </w:r>
    </w:p>
    <w:p w14:paraId="2D0B8D18" w14:textId="77777777" w:rsidR="007F4EA3" w:rsidRPr="00480B4E" w:rsidRDefault="007F4EA3" w:rsidP="007F4EA3">
      <w:pPr>
        <w:pStyle w:val="Prrafodelista"/>
        <w:rPr>
          <w:rFonts w:ascii="Tahoma" w:eastAsia="Tahoma" w:hAnsi="Tahoma" w:cs="Tahoma"/>
          <w:color w:val="000000"/>
        </w:rPr>
      </w:pPr>
    </w:p>
    <w:p w14:paraId="28C4542E" w14:textId="1B3095F9" w:rsidR="00047ADB" w:rsidRPr="00480B4E" w:rsidRDefault="00047ADB" w:rsidP="007F4EA3">
      <w:pPr>
        <w:pStyle w:val="Prrafodelista"/>
        <w:numPr>
          <w:ilvl w:val="0"/>
          <w:numId w:val="14"/>
        </w:numPr>
        <w:spacing w:after="0" w:line="240" w:lineRule="auto"/>
        <w:jc w:val="both"/>
        <w:rPr>
          <w:rFonts w:ascii="Tahoma" w:eastAsia="Tahoma" w:hAnsi="Tahoma" w:cs="Tahoma"/>
          <w:color w:val="000000"/>
        </w:rPr>
      </w:pPr>
      <w:r w:rsidRPr="00480B4E">
        <w:rPr>
          <w:rFonts w:ascii="Tahoma" w:eastAsia="Tahoma" w:hAnsi="Tahoma" w:cs="Tahoma"/>
          <w:color w:val="000000"/>
        </w:rPr>
        <w:t>Que, según el numeral 22 del artículo 4 del Decreto número 1294 de 2021, le corresponde a la AEROCIVIL ejecutar las actividades necesarias para administrar, mantener y operar la infraestructura aeronáutica de su competencia y el numeral 25 de esa misma norma establece que también que es función de la AEROCIVIL promover e implementar estrategias de mercadeo y comercialización para el desarrollo, crecimiento y fortalecimiento de los servicios del sector aéreo y aeroportuario</w:t>
      </w:r>
      <w:r w:rsidR="007F4EA3" w:rsidRPr="00480B4E">
        <w:rPr>
          <w:rFonts w:ascii="Tahoma" w:eastAsia="Tahoma" w:hAnsi="Tahoma" w:cs="Tahoma"/>
          <w:color w:val="000000"/>
        </w:rPr>
        <w:t>.</w:t>
      </w:r>
    </w:p>
    <w:p w14:paraId="322CF147" w14:textId="77777777" w:rsidR="007F4EA3" w:rsidRPr="00480B4E" w:rsidRDefault="007F4EA3" w:rsidP="007F4EA3">
      <w:pPr>
        <w:pStyle w:val="Prrafodelista"/>
        <w:rPr>
          <w:rFonts w:ascii="Tahoma" w:eastAsia="Tahoma" w:hAnsi="Tahoma" w:cs="Tahoma"/>
          <w:color w:val="000000"/>
        </w:rPr>
      </w:pPr>
    </w:p>
    <w:p w14:paraId="7CC36E63" w14:textId="78CE8953" w:rsidR="00047ADB" w:rsidRPr="00480B4E" w:rsidRDefault="00047ADB" w:rsidP="007F4EA3">
      <w:pPr>
        <w:pStyle w:val="Prrafodelista"/>
        <w:numPr>
          <w:ilvl w:val="0"/>
          <w:numId w:val="14"/>
        </w:numPr>
        <w:spacing w:after="0" w:line="240" w:lineRule="auto"/>
        <w:jc w:val="both"/>
        <w:rPr>
          <w:rFonts w:ascii="Tahoma" w:eastAsia="Tahoma" w:hAnsi="Tahoma" w:cs="Tahoma"/>
          <w:color w:val="000000"/>
        </w:rPr>
      </w:pPr>
      <w:r w:rsidRPr="00480B4E">
        <w:rPr>
          <w:rFonts w:ascii="Tahoma" w:eastAsia="Tahoma" w:hAnsi="Tahoma" w:cs="Tahoma"/>
          <w:color w:val="000000"/>
        </w:rPr>
        <w:lastRenderedPageBreak/>
        <w:t xml:space="preserve">Que teniendo en cuenta el interés de las Partes de continuar con la ejecución del Contrato No. </w:t>
      </w:r>
      <w:r w:rsidR="007B699A">
        <w:rPr>
          <w:rFonts w:ascii="Tahoma" w:eastAsia="Tahoma" w:hAnsi="Tahoma" w:cs="Tahoma"/>
          <w:color w:val="000000"/>
        </w:rPr>
        <w:t xml:space="preserve">CO/10-003 DEL 01 DE JUNIO DE 2003 </w:t>
      </w:r>
      <w:r w:rsidR="000750B4">
        <w:rPr>
          <w:rFonts w:ascii="Tahoma" w:eastAsia="Tahoma" w:hAnsi="Tahoma" w:cs="Tahoma"/>
          <w:color w:val="000000"/>
        </w:rPr>
        <w:t>resulta</w:t>
      </w:r>
      <w:r w:rsidRPr="00480B4E">
        <w:rPr>
          <w:rFonts w:ascii="Tahoma" w:eastAsia="Tahoma" w:hAnsi="Tahoma" w:cs="Tahoma"/>
          <w:color w:val="000000"/>
        </w:rPr>
        <w:t xml:space="preserve"> necesario convenir la cesión del Contrato, así como convenir de mutuo acuerdo el ajuste de las cláusulas contractuales que resulten necesarias, las cuales quedarán recogidas en el respectivo Otrosí modificatorio del contrato que fue objeto de cesión en virtud de la naturaleza jurídica de la AEROCIVIL. </w:t>
      </w:r>
    </w:p>
    <w:p w14:paraId="1E153AC3" w14:textId="77777777" w:rsidR="007F4EA3" w:rsidRPr="00480B4E" w:rsidRDefault="007F4EA3" w:rsidP="007F4EA3">
      <w:pPr>
        <w:pStyle w:val="Prrafodelista"/>
        <w:rPr>
          <w:rFonts w:ascii="Tahoma" w:eastAsia="Tahoma" w:hAnsi="Tahoma" w:cs="Tahoma"/>
          <w:color w:val="000000"/>
        </w:rPr>
      </w:pPr>
    </w:p>
    <w:p w14:paraId="64848BFC" w14:textId="77777777" w:rsidR="00047ADB" w:rsidRPr="00480B4E" w:rsidRDefault="00047ADB" w:rsidP="007F4EA3">
      <w:pPr>
        <w:pStyle w:val="Prrafodelista"/>
        <w:numPr>
          <w:ilvl w:val="0"/>
          <w:numId w:val="14"/>
        </w:numPr>
        <w:spacing w:after="0" w:line="240" w:lineRule="auto"/>
        <w:jc w:val="both"/>
        <w:rPr>
          <w:rFonts w:ascii="Tahoma" w:eastAsia="Tahoma" w:hAnsi="Tahoma" w:cs="Tahoma"/>
          <w:color w:val="000000"/>
        </w:rPr>
      </w:pPr>
      <w:r w:rsidRPr="00480B4E">
        <w:rPr>
          <w:rFonts w:ascii="Tahoma" w:eastAsia="Tahoma" w:hAnsi="Tahoma" w:cs="Tahoma"/>
          <w:color w:val="000000"/>
        </w:rPr>
        <w:t>Que conforme a lo dispuesto en el parágrafo cuarto del artículo séptimo de la Resolución No. 01417 del 11 de julio de 2024 de la AEROCIVIL, en los casos de reversión de concesiones o terminación de contratos de concesión aeroportuaria en donde la AEROCIVIL asuma la administración, se tendrá en cuenta el canon fijo o variable de los contratos de arrendamiento revertidos o cedidos por el concesionario y de ser necesario, ese monto será actualizado con base en el IPC del año inmediatamente anterior y en todo caso, prevalecerá las condiciones pactadas en el contrato cedido.</w:t>
      </w:r>
    </w:p>
    <w:p w14:paraId="2F5F8585" w14:textId="77777777" w:rsidR="007F4EA3" w:rsidRPr="00480B4E" w:rsidRDefault="007F4EA3" w:rsidP="007F4EA3">
      <w:pPr>
        <w:pStyle w:val="Prrafodelista"/>
        <w:rPr>
          <w:rFonts w:ascii="Tahoma" w:eastAsia="Tahoma" w:hAnsi="Tahoma" w:cs="Tahoma"/>
          <w:color w:val="000000"/>
        </w:rPr>
      </w:pPr>
    </w:p>
    <w:p w14:paraId="42AF4364" w14:textId="7E8BD7EC" w:rsidR="00047ADB" w:rsidRPr="00480B4E" w:rsidRDefault="00047ADB" w:rsidP="009845F2">
      <w:pPr>
        <w:pStyle w:val="Prrafodelista"/>
        <w:numPr>
          <w:ilvl w:val="0"/>
          <w:numId w:val="14"/>
        </w:numPr>
        <w:spacing w:after="0" w:line="240" w:lineRule="auto"/>
        <w:jc w:val="both"/>
        <w:rPr>
          <w:rFonts w:ascii="Tahoma" w:eastAsia="Tahoma" w:hAnsi="Tahoma" w:cs="Tahoma"/>
          <w:color w:val="000000"/>
        </w:rPr>
      </w:pPr>
      <w:r w:rsidRPr="00480B4E">
        <w:rPr>
          <w:rFonts w:ascii="Tahoma" w:eastAsia="Tahoma" w:hAnsi="Tahoma" w:cs="Tahoma"/>
          <w:color w:val="000000"/>
        </w:rPr>
        <w:t xml:space="preserve">Que, la AEROCIVIL en su condición de operador del Aeropuerto Internacional Alfonso Bonilla Aragón  del municipio de Palmira a partir del 1 de septiembre de 2025, luego de un proceso de revisión y una vez evaluadas las condiciones del contrato de arrendamiento vigente entre el arrendatario y el Concesionario </w:t>
      </w:r>
      <w:proofErr w:type="spellStart"/>
      <w:r w:rsidRPr="00480B4E">
        <w:rPr>
          <w:rFonts w:ascii="Tahoma" w:eastAsia="Tahoma" w:hAnsi="Tahoma" w:cs="Tahoma"/>
          <w:color w:val="000000"/>
        </w:rPr>
        <w:t>Aerocali</w:t>
      </w:r>
      <w:proofErr w:type="spellEnd"/>
      <w:r w:rsidRPr="00480B4E">
        <w:rPr>
          <w:rFonts w:ascii="Tahoma" w:eastAsia="Tahoma" w:hAnsi="Tahoma" w:cs="Tahoma"/>
          <w:color w:val="000000"/>
        </w:rPr>
        <w:t xml:space="preserve"> S.A.,  por razones de conveniencia y oportunidad, consideró conveniente recibir la cesión del contrato de arrendamiento a fin de continuar la relación contractual con el ARRENDATARIO, asegurando las actividades de administración mediante el desarrollo, crecimiento y fortalecimiento de los servicios del sector aéreo y aeroportuario a cargo, incorporando condiciones y normas propias del derecho público dada la naturaleza de la entidad pública que asume la posición contractual.  </w:t>
      </w:r>
    </w:p>
    <w:p w14:paraId="31A10EDE" w14:textId="77777777" w:rsidR="00CE7E63" w:rsidRPr="00480B4E" w:rsidRDefault="00CE7E63" w:rsidP="00CE7E63">
      <w:pPr>
        <w:pStyle w:val="Prrafodelista"/>
        <w:rPr>
          <w:rFonts w:ascii="Tahoma" w:eastAsia="Tahoma" w:hAnsi="Tahoma" w:cs="Tahoma"/>
          <w:color w:val="000000"/>
        </w:rPr>
      </w:pPr>
    </w:p>
    <w:p w14:paraId="5CF6CF32" w14:textId="5B74BF83" w:rsidR="00CE7E63" w:rsidRPr="00480B4E" w:rsidRDefault="00CE7E63" w:rsidP="00CE7E63">
      <w:pPr>
        <w:pStyle w:val="Prrafodelista"/>
        <w:numPr>
          <w:ilvl w:val="0"/>
          <w:numId w:val="14"/>
        </w:numPr>
        <w:spacing w:after="0" w:line="240" w:lineRule="auto"/>
        <w:jc w:val="both"/>
        <w:rPr>
          <w:rFonts w:ascii="Tahoma" w:eastAsia="Tahoma" w:hAnsi="Tahoma" w:cs="Tahoma"/>
          <w:color w:val="000000"/>
        </w:rPr>
      </w:pPr>
      <w:r w:rsidRPr="00480B4E">
        <w:rPr>
          <w:rFonts w:ascii="Tahoma" w:eastAsia="Tahoma" w:hAnsi="Tahoma" w:cs="Tahoma"/>
          <w:color w:val="000000"/>
        </w:rPr>
        <w:t xml:space="preserve">Que el presente otrosí se regulará por lo establecido en el Código Civil, Código de Comercio y </w:t>
      </w:r>
      <w:r w:rsidR="00355E52" w:rsidRPr="00480B4E">
        <w:rPr>
          <w:rFonts w:ascii="Tahoma" w:eastAsia="Tahoma" w:hAnsi="Tahoma" w:cs="Tahoma"/>
          <w:color w:val="000000"/>
        </w:rPr>
        <w:t>en lo regulado en el</w:t>
      </w:r>
      <w:r w:rsidRPr="00480B4E">
        <w:rPr>
          <w:rFonts w:ascii="Tahoma" w:eastAsia="Tahoma" w:hAnsi="Tahoma" w:cs="Tahoma"/>
          <w:color w:val="000000"/>
        </w:rPr>
        <w:t xml:space="preserve"> Estatuto General de Contratación Pública, en tal sentido el presente negocio jurídico adquiere el carácter de estatal y su contenido se enmarcará en las normas civiles y comerciales que le resulten aplicables, además de las establecidas en el EGCAP.</w:t>
      </w:r>
    </w:p>
    <w:p w14:paraId="31F886B9" w14:textId="77777777" w:rsidR="00CE7E63" w:rsidRPr="00480B4E" w:rsidRDefault="00CE7E63" w:rsidP="00CE7E63">
      <w:pPr>
        <w:pStyle w:val="Prrafodelista"/>
        <w:rPr>
          <w:rFonts w:ascii="Tahoma" w:eastAsia="Tahoma" w:hAnsi="Tahoma" w:cs="Tahoma"/>
          <w:color w:val="000000"/>
        </w:rPr>
      </w:pPr>
    </w:p>
    <w:p w14:paraId="52BEBF86" w14:textId="3CB2C640" w:rsidR="00047ADB" w:rsidRPr="00480B4E" w:rsidRDefault="00047ADB" w:rsidP="00CE7E63">
      <w:pPr>
        <w:pStyle w:val="Prrafodelista"/>
        <w:numPr>
          <w:ilvl w:val="0"/>
          <w:numId w:val="14"/>
        </w:numPr>
        <w:spacing w:after="0" w:line="240" w:lineRule="auto"/>
        <w:jc w:val="both"/>
        <w:rPr>
          <w:rFonts w:ascii="Tahoma" w:eastAsia="Tahoma" w:hAnsi="Tahoma" w:cs="Tahoma"/>
          <w:color w:val="000000"/>
        </w:rPr>
      </w:pPr>
      <w:r w:rsidRPr="00480B4E">
        <w:rPr>
          <w:rFonts w:ascii="Tahoma" w:eastAsia="Tahoma" w:hAnsi="Tahoma" w:cs="Tahoma"/>
          <w:color w:val="000000"/>
        </w:rPr>
        <w:t xml:space="preserve">Que, las Partes bajo el principio de la autonomía de la voluntad, hemos convenido suscribir la presente </w:t>
      </w:r>
      <w:r w:rsidR="00CE7E63" w:rsidRPr="00480B4E">
        <w:rPr>
          <w:rFonts w:ascii="Tahoma" w:eastAsia="Tahoma" w:hAnsi="Tahoma" w:cs="Tahoma"/>
          <w:color w:val="000000"/>
        </w:rPr>
        <w:t>otrosí modificatorio</w:t>
      </w:r>
      <w:r w:rsidRPr="00480B4E">
        <w:rPr>
          <w:rFonts w:ascii="Tahoma" w:eastAsia="Tahoma" w:hAnsi="Tahoma" w:cs="Tahoma"/>
          <w:color w:val="000000"/>
        </w:rPr>
        <w:t xml:space="preserve"> con el objeto de formalizar los acuerdos alcanzados durante las negociaciones sostenidas entre </w:t>
      </w:r>
      <w:r w:rsidR="007B699A">
        <w:rPr>
          <w:rFonts w:ascii="Tahoma" w:eastAsia="Tahoma" w:hAnsi="Tahoma" w:cs="Tahoma"/>
          <w:b/>
          <w:bCs/>
          <w:color w:val="000000"/>
        </w:rPr>
        <w:t>SITA INFORMATION NETWORKING COMPUTING COLOMBIA S.A.</w:t>
      </w:r>
      <w:r w:rsidRPr="00480B4E">
        <w:rPr>
          <w:rFonts w:ascii="Tahoma" w:eastAsia="Tahoma" w:hAnsi="Tahoma" w:cs="Tahoma"/>
          <w:color w:val="000000"/>
        </w:rPr>
        <w:t xml:space="preserve"> y la </w:t>
      </w:r>
      <w:r w:rsidRPr="00480B4E">
        <w:rPr>
          <w:rFonts w:ascii="Tahoma" w:eastAsia="Tahoma" w:hAnsi="Tahoma" w:cs="Tahoma"/>
          <w:b/>
          <w:bCs/>
          <w:color w:val="000000"/>
        </w:rPr>
        <w:t>AEROCIVIL</w:t>
      </w:r>
      <w:r w:rsidRPr="00480B4E">
        <w:rPr>
          <w:rFonts w:ascii="Tahoma" w:eastAsia="Tahoma" w:hAnsi="Tahoma" w:cs="Tahoma"/>
          <w:color w:val="000000"/>
        </w:rPr>
        <w:t xml:space="preserve"> que permitan establecer las bases para la continuidad </w:t>
      </w:r>
      <w:r w:rsidR="00355E52" w:rsidRPr="00480B4E">
        <w:rPr>
          <w:rFonts w:ascii="Tahoma" w:eastAsia="Tahoma" w:hAnsi="Tahoma" w:cs="Tahoma"/>
          <w:color w:val="000000"/>
        </w:rPr>
        <w:t xml:space="preserve">de </w:t>
      </w:r>
      <w:r w:rsidRPr="00480B4E">
        <w:rPr>
          <w:rFonts w:ascii="Tahoma" w:eastAsia="Tahoma" w:hAnsi="Tahoma" w:cs="Tahoma"/>
          <w:color w:val="000000"/>
        </w:rPr>
        <w:t xml:space="preserve">la explotación económica en el Aeropuerto Internacional Alfonso Bonilla Aragón, así como definir los demás aspectos pertinentes., garantizando y cumpliendo los fines estatales para la continua y eficiente prestación del servicio público al que está destinado </w:t>
      </w:r>
      <w:r w:rsidR="00355E52" w:rsidRPr="00480B4E">
        <w:rPr>
          <w:rFonts w:ascii="Tahoma" w:eastAsia="Tahoma" w:hAnsi="Tahoma" w:cs="Tahoma"/>
          <w:color w:val="000000"/>
        </w:rPr>
        <w:t>la terminal aérea</w:t>
      </w:r>
      <w:r w:rsidRPr="00480B4E">
        <w:rPr>
          <w:rFonts w:ascii="Tahoma" w:eastAsia="Tahoma" w:hAnsi="Tahoma" w:cs="Tahoma"/>
          <w:color w:val="000000"/>
        </w:rPr>
        <w:t xml:space="preserve">. </w:t>
      </w:r>
    </w:p>
    <w:p w14:paraId="460CED45" w14:textId="77777777" w:rsidR="00CE7E63" w:rsidRPr="00480B4E" w:rsidRDefault="00CE7E63" w:rsidP="00CE7E63">
      <w:pPr>
        <w:pStyle w:val="Prrafodelista"/>
        <w:rPr>
          <w:rFonts w:ascii="Tahoma" w:eastAsia="Tahoma" w:hAnsi="Tahoma" w:cs="Tahoma"/>
          <w:color w:val="000000"/>
        </w:rPr>
      </w:pPr>
    </w:p>
    <w:p w14:paraId="2911E05F" w14:textId="7E8D8A90" w:rsidR="00047ADB" w:rsidRPr="00480B4E" w:rsidRDefault="00047ADB" w:rsidP="00CE7E63">
      <w:pPr>
        <w:pStyle w:val="Prrafodelista"/>
        <w:numPr>
          <w:ilvl w:val="0"/>
          <w:numId w:val="14"/>
        </w:numPr>
        <w:spacing w:after="0" w:line="240" w:lineRule="auto"/>
        <w:jc w:val="both"/>
        <w:rPr>
          <w:rFonts w:ascii="Tahoma" w:eastAsia="Tahoma" w:hAnsi="Tahoma" w:cs="Tahoma"/>
          <w:color w:val="000000"/>
        </w:rPr>
      </w:pPr>
      <w:r w:rsidRPr="00480B4E">
        <w:rPr>
          <w:rFonts w:ascii="Tahoma" w:eastAsia="Tahoma" w:hAnsi="Tahoma" w:cs="Tahoma"/>
          <w:color w:val="000000"/>
        </w:rPr>
        <w:t xml:space="preserve">Que, atendiendo a la naturaleza jurídica de la AEROCIVIL y obrando en calidad de Cesionario en virtud de la cesión del Contrato de Arrendamiento y consecuentemente, </w:t>
      </w:r>
      <w:r w:rsidR="00355E52" w:rsidRPr="00480B4E">
        <w:rPr>
          <w:rFonts w:ascii="Tahoma" w:eastAsia="Tahoma" w:hAnsi="Tahoma" w:cs="Tahoma"/>
          <w:color w:val="000000"/>
        </w:rPr>
        <w:t xml:space="preserve">como la </w:t>
      </w:r>
      <w:r w:rsidRPr="00480B4E">
        <w:rPr>
          <w:rFonts w:ascii="Tahoma" w:eastAsia="Tahoma" w:hAnsi="Tahoma" w:cs="Tahoma"/>
          <w:color w:val="000000"/>
        </w:rPr>
        <w:t xml:space="preserve">parte Arrendadora del contrato mencionado, se encuentra plenamente facultada para modificar y ajustar las cláusulas contractuales de los contratos cedidos en razón a la posición contractual asumida por la AEROCIVIL </w:t>
      </w:r>
      <w:r w:rsidRPr="00480B4E">
        <w:rPr>
          <w:rFonts w:ascii="Tahoma" w:eastAsia="Tahoma" w:hAnsi="Tahoma" w:cs="Tahoma"/>
          <w:color w:val="000000"/>
        </w:rPr>
        <w:lastRenderedPageBreak/>
        <w:t xml:space="preserve">dada su condición de contratante en el marco de </w:t>
      </w:r>
      <w:r w:rsidR="00355E52" w:rsidRPr="00480B4E">
        <w:rPr>
          <w:rFonts w:ascii="Tahoma" w:eastAsia="Tahoma" w:hAnsi="Tahoma" w:cs="Tahoma"/>
          <w:color w:val="000000"/>
        </w:rPr>
        <w:t>la</w:t>
      </w:r>
      <w:r w:rsidRPr="00480B4E">
        <w:rPr>
          <w:rFonts w:ascii="Tahoma" w:eastAsia="Tahoma" w:hAnsi="Tahoma" w:cs="Tahoma"/>
          <w:color w:val="000000"/>
        </w:rPr>
        <w:t xml:space="preserve"> misionalidad</w:t>
      </w:r>
      <w:r w:rsidR="00355E52" w:rsidRPr="00480B4E">
        <w:rPr>
          <w:rFonts w:ascii="Tahoma" w:eastAsia="Tahoma" w:hAnsi="Tahoma" w:cs="Tahoma"/>
          <w:color w:val="000000"/>
        </w:rPr>
        <w:t xml:space="preserve"> encomendada dentro de sus actos de creación</w:t>
      </w:r>
      <w:r w:rsidRPr="00480B4E">
        <w:rPr>
          <w:rFonts w:ascii="Tahoma" w:eastAsia="Tahoma" w:hAnsi="Tahoma" w:cs="Tahoma"/>
          <w:color w:val="000000"/>
        </w:rPr>
        <w:t>.</w:t>
      </w:r>
    </w:p>
    <w:p w14:paraId="31892801" w14:textId="77777777" w:rsidR="00E963E1" w:rsidRPr="00480B4E" w:rsidRDefault="00E963E1" w:rsidP="00302F36">
      <w:pPr>
        <w:spacing w:after="0" w:line="276" w:lineRule="auto"/>
        <w:jc w:val="both"/>
        <w:rPr>
          <w:rFonts w:ascii="Tahoma" w:eastAsia="Tahoma" w:hAnsi="Tahoma" w:cs="Tahoma"/>
          <w:color w:val="000000"/>
        </w:rPr>
      </w:pPr>
    </w:p>
    <w:p w14:paraId="75D0770A" w14:textId="032E4749" w:rsidR="00E963E1" w:rsidRPr="00480B4E" w:rsidRDefault="00E963E1" w:rsidP="00CE7E63">
      <w:pPr>
        <w:spacing w:after="0" w:line="276" w:lineRule="auto"/>
        <w:jc w:val="both"/>
        <w:rPr>
          <w:rFonts w:ascii="Tahoma" w:eastAsia="Tahoma" w:hAnsi="Tahoma" w:cs="Tahoma"/>
          <w:color w:val="000000"/>
        </w:rPr>
      </w:pPr>
      <w:r w:rsidRPr="00480B4E">
        <w:rPr>
          <w:rFonts w:ascii="Tahoma" w:eastAsia="Tahoma" w:hAnsi="Tahoma" w:cs="Tahoma"/>
          <w:color w:val="000000"/>
        </w:rPr>
        <w:t>En virtud de lo anterior, las parte</w:t>
      </w:r>
      <w:r w:rsidR="003E12FC" w:rsidRPr="00480B4E">
        <w:rPr>
          <w:rFonts w:ascii="Tahoma" w:eastAsia="Tahoma" w:hAnsi="Tahoma" w:cs="Tahoma"/>
          <w:color w:val="000000"/>
        </w:rPr>
        <w:t xml:space="preserve">s </w:t>
      </w:r>
      <w:r w:rsidR="005F44F1" w:rsidRPr="00480B4E">
        <w:rPr>
          <w:rFonts w:ascii="Tahoma" w:eastAsia="Tahoma" w:hAnsi="Tahoma" w:cs="Tahoma"/>
          <w:color w:val="000000"/>
        </w:rPr>
        <w:t>se encuentran</w:t>
      </w:r>
      <w:r w:rsidR="003E12FC" w:rsidRPr="00480B4E">
        <w:rPr>
          <w:rFonts w:ascii="Tahoma" w:eastAsia="Tahoma" w:hAnsi="Tahoma" w:cs="Tahoma"/>
          <w:color w:val="000000"/>
        </w:rPr>
        <w:t xml:space="preserve"> plenamente facultadas</w:t>
      </w:r>
      <w:r w:rsidR="002927A8" w:rsidRPr="00480B4E">
        <w:rPr>
          <w:rFonts w:ascii="Tahoma" w:eastAsia="Tahoma" w:hAnsi="Tahoma" w:cs="Tahoma"/>
          <w:color w:val="000000"/>
        </w:rPr>
        <w:t xml:space="preserve"> según sus órganos de administración</w:t>
      </w:r>
      <w:r w:rsidR="005F44F1" w:rsidRPr="00480B4E">
        <w:rPr>
          <w:rFonts w:ascii="Tahoma" w:eastAsia="Tahoma" w:hAnsi="Tahoma" w:cs="Tahoma"/>
          <w:color w:val="000000"/>
        </w:rPr>
        <w:t xml:space="preserve"> y autorizaciones y delegaciones correspondientes</w:t>
      </w:r>
      <w:r w:rsidR="003E12FC" w:rsidRPr="00480B4E">
        <w:rPr>
          <w:rFonts w:ascii="Tahoma" w:eastAsia="Tahoma" w:hAnsi="Tahoma" w:cs="Tahoma"/>
          <w:color w:val="000000"/>
        </w:rPr>
        <w:t xml:space="preserve">, de común acuerdo y sin ningún vicio del consentimiento, </w:t>
      </w:r>
      <w:r w:rsidRPr="00480B4E">
        <w:rPr>
          <w:rFonts w:ascii="Tahoma" w:eastAsia="Tahoma" w:hAnsi="Tahoma" w:cs="Tahoma"/>
          <w:color w:val="000000"/>
        </w:rPr>
        <w:t xml:space="preserve">acuerdan modificar las siguientes: </w:t>
      </w:r>
    </w:p>
    <w:p w14:paraId="5973C22D" w14:textId="77777777" w:rsidR="00E963E1" w:rsidRPr="00480B4E" w:rsidRDefault="00E963E1" w:rsidP="00302F36">
      <w:pPr>
        <w:spacing w:after="0" w:line="276" w:lineRule="auto"/>
        <w:ind w:left="360"/>
        <w:jc w:val="both"/>
        <w:rPr>
          <w:rFonts w:ascii="Tahoma" w:eastAsia="Tahoma" w:hAnsi="Tahoma" w:cs="Tahoma"/>
          <w:color w:val="000000"/>
        </w:rPr>
      </w:pPr>
    </w:p>
    <w:p w14:paraId="48ED28D1" w14:textId="77777777" w:rsidR="00E963E1" w:rsidRPr="00480B4E" w:rsidRDefault="00E963E1" w:rsidP="00302F36">
      <w:pPr>
        <w:spacing w:after="0" w:line="276" w:lineRule="auto"/>
        <w:ind w:left="360"/>
        <w:jc w:val="center"/>
        <w:rPr>
          <w:rFonts w:ascii="Tahoma" w:eastAsia="Tahoma" w:hAnsi="Tahoma" w:cs="Tahoma"/>
          <w:b/>
          <w:bCs/>
          <w:color w:val="000000"/>
        </w:rPr>
      </w:pPr>
      <w:r w:rsidRPr="00480B4E">
        <w:rPr>
          <w:rFonts w:ascii="Tahoma" w:eastAsia="Tahoma" w:hAnsi="Tahoma" w:cs="Tahoma"/>
          <w:b/>
          <w:bCs/>
          <w:color w:val="000000"/>
        </w:rPr>
        <w:t>CLÁUSULAS:</w:t>
      </w:r>
    </w:p>
    <w:p w14:paraId="462D2C13" w14:textId="77777777" w:rsidR="00750CB3" w:rsidRPr="00480B4E" w:rsidRDefault="00750CB3" w:rsidP="00750CB3">
      <w:pPr>
        <w:spacing w:after="0" w:line="276" w:lineRule="auto"/>
        <w:rPr>
          <w:rFonts w:ascii="Tahoma" w:eastAsia="Tahoma" w:hAnsi="Tahoma" w:cs="Tahoma"/>
          <w:color w:val="000000"/>
        </w:rPr>
      </w:pPr>
    </w:p>
    <w:p w14:paraId="26EA961F" w14:textId="02FF1F1A" w:rsidR="00355E52" w:rsidRPr="00480B4E" w:rsidRDefault="00750CB3" w:rsidP="00750CB3">
      <w:pPr>
        <w:spacing w:after="0" w:line="240" w:lineRule="auto"/>
        <w:jc w:val="both"/>
        <w:rPr>
          <w:rFonts w:ascii="Tahoma" w:eastAsia="Tahoma" w:hAnsi="Tahoma" w:cs="Tahoma"/>
          <w:color w:val="000000"/>
        </w:rPr>
      </w:pPr>
      <w:r w:rsidRPr="00480B4E">
        <w:rPr>
          <w:rFonts w:ascii="Tahoma" w:eastAsia="Tahoma" w:hAnsi="Tahoma" w:cs="Tahoma"/>
          <w:b/>
          <w:bCs/>
          <w:color w:val="000000"/>
        </w:rPr>
        <w:t>PRIMERA:</w:t>
      </w:r>
      <w:r w:rsidRPr="00480B4E">
        <w:rPr>
          <w:rFonts w:ascii="Tahoma" w:eastAsia="Tahoma" w:hAnsi="Tahoma" w:cs="Tahoma"/>
          <w:color w:val="000000"/>
        </w:rPr>
        <w:t xml:space="preserve"> </w:t>
      </w:r>
      <w:r w:rsidR="00355E52" w:rsidRPr="00480B4E">
        <w:rPr>
          <w:rFonts w:ascii="Tahoma" w:eastAsia="Tahoma" w:hAnsi="Tahoma" w:cs="Tahoma"/>
          <w:color w:val="000000"/>
        </w:rPr>
        <w:t>Se adiciona la cláusula del objeto del contrato de la siguiente manera:</w:t>
      </w:r>
    </w:p>
    <w:p w14:paraId="308A3342" w14:textId="77777777" w:rsidR="00355E52" w:rsidRPr="00480B4E" w:rsidRDefault="00355E52" w:rsidP="00750CB3">
      <w:pPr>
        <w:spacing w:after="0" w:line="240" w:lineRule="auto"/>
        <w:jc w:val="both"/>
        <w:rPr>
          <w:rFonts w:ascii="Tahoma" w:eastAsia="Tahoma" w:hAnsi="Tahoma" w:cs="Tahoma"/>
          <w:color w:val="000000"/>
        </w:rPr>
      </w:pPr>
    </w:p>
    <w:p w14:paraId="0F9292D1" w14:textId="443B8D58" w:rsidR="00750CB3" w:rsidRPr="00480B4E" w:rsidRDefault="00355E52" w:rsidP="00750CB3">
      <w:pPr>
        <w:spacing w:after="0" w:line="240" w:lineRule="auto"/>
        <w:jc w:val="both"/>
        <w:rPr>
          <w:rFonts w:ascii="Tahoma" w:eastAsia="Tahoma" w:hAnsi="Tahoma" w:cs="Tahoma"/>
          <w:color w:val="000000"/>
        </w:rPr>
      </w:pPr>
      <w:r w:rsidRPr="00480B4E">
        <w:rPr>
          <w:rFonts w:ascii="Tahoma" w:eastAsia="Tahoma" w:hAnsi="Tahoma" w:cs="Tahoma"/>
          <w:color w:val="000000"/>
        </w:rPr>
        <w:t>Las partes intervinientes acuerda que e</w:t>
      </w:r>
      <w:r w:rsidR="00750CB3" w:rsidRPr="00480B4E">
        <w:rPr>
          <w:rFonts w:ascii="Tahoma" w:eastAsia="Tahoma" w:hAnsi="Tahoma" w:cs="Tahoma"/>
          <w:color w:val="000000"/>
        </w:rPr>
        <w:t xml:space="preserve">n atención a que la AEROCIVIL asumió la posición contractual que tiene el Concesionario </w:t>
      </w:r>
      <w:proofErr w:type="spellStart"/>
      <w:r w:rsidR="00750CB3" w:rsidRPr="00480B4E">
        <w:rPr>
          <w:rFonts w:ascii="Tahoma" w:eastAsia="Tahoma" w:hAnsi="Tahoma" w:cs="Tahoma"/>
          <w:color w:val="000000"/>
        </w:rPr>
        <w:t>Aerocali</w:t>
      </w:r>
      <w:proofErr w:type="spellEnd"/>
      <w:r w:rsidR="00750CB3" w:rsidRPr="00480B4E">
        <w:rPr>
          <w:rFonts w:ascii="Tahoma" w:eastAsia="Tahoma" w:hAnsi="Tahoma" w:cs="Tahoma"/>
          <w:color w:val="000000"/>
        </w:rPr>
        <w:t xml:space="preserve"> S.A. en su condición de (Contratante) en el Contrato No.</w:t>
      </w:r>
      <w:r w:rsidR="003525BF" w:rsidRPr="00480B4E">
        <w:rPr>
          <w:rFonts w:ascii="Tahoma" w:eastAsia="Tahoma" w:hAnsi="Tahoma" w:cs="Tahoma"/>
          <w:color w:val="000000"/>
        </w:rPr>
        <w:t xml:space="preserve"> </w:t>
      </w:r>
      <w:r w:rsidR="007B699A">
        <w:rPr>
          <w:rFonts w:ascii="Tahoma" w:eastAsia="Tahoma" w:hAnsi="Tahoma" w:cs="Tahoma"/>
          <w:color w:val="000000"/>
        </w:rPr>
        <w:t xml:space="preserve">CO/10-003 DEL 01 DE JUNIO DE 2003 </w:t>
      </w:r>
      <w:r w:rsidR="000750B4">
        <w:rPr>
          <w:rFonts w:ascii="Tahoma" w:eastAsia="Tahoma" w:hAnsi="Tahoma" w:cs="Tahoma"/>
          <w:color w:val="000000"/>
        </w:rPr>
        <w:t>posición</w:t>
      </w:r>
      <w:r w:rsidR="00750CB3" w:rsidRPr="00480B4E">
        <w:rPr>
          <w:rFonts w:ascii="Tahoma" w:eastAsia="Tahoma" w:hAnsi="Tahoma" w:cs="Tahoma"/>
          <w:color w:val="000000"/>
        </w:rPr>
        <w:t xml:space="preserve"> contractual que surtirá efectos a partir de las 00 del 1 de septiembre de 2025, </w:t>
      </w:r>
      <w:r w:rsidRPr="00480B4E">
        <w:rPr>
          <w:rFonts w:ascii="Tahoma" w:eastAsia="Tahoma" w:hAnsi="Tahoma" w:cs="Tahoma"/>
          <w:color w:val="000000"/>
        </w:rPr>
        <w:t>y</w:t>
      </w:r>
      <w:r w:rsidR="00750CB3" w:rsidRPr="00480B4E">
        <w:rPr>
          <w:rFonts w:ascii="Tahoma" w:eastAsia="Tahoma" w:hAnsi="Tahoma" w:cs="Tahoma"/>
          <w:color w:val="000000"/>
        </w:rPr>
        <w:t xml:space="preserve"> actuando bajo el principio de autonomía de la voluntad y de mutuo acuerdo hemos acordado cumplir con las siguientes disposiciones: </w:t>
      </w:r>
    </w:p>
    <w:p w14:paraId="0517145A" w14:textId="77777777" w:rsidR="00750CB3" w:rsidRPr="00480B4E" w:rsidRDefault="00750CB3" w:rsidP="00750CB3">
      <w:pPr>
        <w:spacing w:after="0" w:line="240" w:lineRule="auto"/>
        <w:jc w:val="both"/>
        <w:rPr>
          <w:rFonts w:ascii="Tahoma" w:eastAsia="Tahoma" w:hAnsi="Tahoma" w:cs="Tahoma"/>
          <w:color w:val="000000"/>
        </w:rPr>
      </w:pPr>
    </w:p>
    <w:p w14:paraId="533AADFE" w14:textId="67665B55" w:rsidR="00750CB3" w:rsidRPr="00480B4E" w:rsidRDefault="00750CB3" w:rsidP="00355E52">
      <w:pPr>
        <w:pStyle w:val="Default"/>
        <w:autoSpaceDE/>
        <w:autoSpaceDN/>
        <w:adjustRightInd/>
        <w:contextualSpacing/>
        <w:jc w:val="both"/>
        <w:rPr>
          <w:rFonts w:ascii="Tahoma" w:eastAsia="Tahoma" w:hAnsi="Tahoma" w:cs="Tahoma"/>
          <w:sz w:val="22"/>
          <w:szCs w:val="22"/>
          <w:lang w:val="es-ES" w:eastAsia="es-CO"/>
        </w:rPr>
      </w:pPr>
      <w:r w:rsidRPr="00480B4E">
        <w:rPr>
          <w:rFonts w:ascii="Tahoma" w:eastAsia="Tahoma" w:hAnsi="Tahoma" w:cs="Tahoma"/>
          <w:sz w:val="22"/>
          <w:szCs w:val="22"/>
          <w:lang w:val="es-ES" w:eastAsia="es-CO"/>
        </w:rPr>
        <w:t>Las partes entienden y aceptan que se trata de un contrato de arrendamiento comercial y no de un contrato de concesión de explotación económica</w:t>
      </w:r>
      <w:r w:rsidR="00355E52" w:rsidRPr="00480B4E">
        <w:rPr>
          <w:rFonts w:ascii="Tahoma" w:eastAsia="Tahoma" w:hAnsi="Tahoma" w:cs="Tahoma"/>
          <w:sz w:val="22"/>
          <w:szCs w:val="22"/>
          <w:lang w:val="es-ES" w:eastAsia="es-CO"/>
        </w:rPr>
        <w:t>,</w:t>
      </w:r>
      <w:r w:rsidRPr="00480B4E">
        <w:rPr>
          <w:rFonts w:ascii="Tahoma" w:eastAsia="Tahoma" w:hAnsi="Tahoma" w:cs="Tahoma"/>
          <w:sz w:val="22"/>
          <w:szCs w:val="22"/>
          <w:lang w:val="es-ES" w:eastAsia="es-CO"/>
        </w:rPr>
        <w:t xml:space="preserve"> debiéndose </w:t>
      </w:r>
      <w:r w:rsidR="000921FD" w:rsidRPr="00480B4E">
        <w:rPr>
          <w:rFonts w:ascii="Tahoma" w:eastAsia="Tahoma" w:hAnsi="Tahoma" w:cs="Tahoma"/>
          <w:sz w:val="22"/>
          <w:szCs w:val="22"/>
          <w:lang w:val="es-ES" w:eastAsia="es-CO"/>
        </w:rPr>
        <w:t>modificar el objeto en el</w:t>
      </w:r>
      <w:r w:rsidRPr="00480B4E">
        <w:rPr>
          <w:rFonts w:ascii="Tahoma" w:eastAsia="Tahoma" w:hAnsi="Tahoma" w:cs="Tahoma"/>
          <w:sz w:val="22"/>
          <w:szCs w:val="22"/>
          <w:lang w:val="es-ES" w:eastAsia="es-CO"/>
        </w:rPr>
        <w:t xml:space="preserve"> sentido </w:t>
      </w:r>
      <w:r w:rsidR="00355E52" w:rsidRPr="00480B4E">
        <w:rPr>
          <w:rFonts w:ascii="Tahoma" w:eastAsia="Tahoma" w:hAnsi="Tahoma" w:cs="Tahoma"/>
          <w:sz w:val="22"/>
          <w:szCs w:val="22"/>
          <w:lang w:val="es-ES" w:eastAsia="es-CO"/>
        </w:rPr>
        <w:t>que se trata de un contrato de arrendamiento</w:t>
      </w:r>
      <w:r w:rsidRPr="00480B4E">
        <w:rPr>
          <w:rFonts w:ascii="Tahoma" w:eastAsia="Tahoma" w:hAnsi="Tahoma" w:cs="Tahoma"/>
          <w:sz w:val="22"/>
          <w:szCs w:val="22"/>
          <w:lang w:val="es-ES" w:eastAsia="es-CO"/>
        </w:rPr>
        <w:t xml:space="preserve"> </w:t>
      </w:r>
      <w:r w:rsidR="00355E52" w:rsidRPr="00480B4E">
        <w:rPr>
          <w:rFonts w:ascii="Tahoma" w:eastAsia="Tahoma" w:hAnsi="Tahoma" w:cs="Tahoma"/>
          <w:sz w:val="22"/>
          <w:szCs w:val="22"/>
          <w:lang w:val="es-ES" w:eastAsia="es-CO"/>
        </w:rPr>
        <w:t>el cual se</w:t>
      </w:r>
      <w:r w:rsidRPr="00480B4E">
        <w:rPr>
          <w:rFonts w:ascii="Tahoma" w:eastAsia="Tahoma" w:hAnsi="Tahoma" w:cs="Tahoma"/>
          <w:sz w:val="22"/>
          <w:szCs w:val="22"/>
          <w:lang w:val="es-ES" w:eastAsia="es-CO"/>
        </w:rPr>
        <w:t xml:space="preserve"> </w:t>
      </w:r>
      <w:r w:rsidR="000921FD" w:rsidRPr="00480B4E">
        <w:rPr>
          <w:rFonts w:ascii="Tahoma" w:eastAsia="Tahoma" w:hAnsi="Tahoma" w:cs="Tahoma"/>
          <w:sz w:val="22"/>
          <w:szCs w:val="22"/>
          <w:lang w:val="es-ES" w:eastAsia="es-CO"/>
        </w:rPr>
        <w:t xml:space="preserve">regulara </w:t>
      </w:r>
      <w:r w:rsidRPr="00480B4E">
        <w:rPr>
          <w:rFonts w:ascii="Tahoma" w:eastAsia="Tahoma" w:hAnsi="Tahoma" w:cs="Tahoma"/>
          <w:sz w:val="22"/>
          <w:szCs w:val="22"/>
          <w:lang w:val="es-ES" w:eastAsia="es-CO"/>
        </w:rPr>
        <w:t>según las normas que regulan la materia, y con base en las disposiciones contenidas en el artículo 13 de la Ley 80 de 1993, el literal i) del numeral 4 del artículo 2° de la Ley 1150 de 2007, el artículo 2.2.1.2.1.4.11 del Decreto número 1082 de 2015, la Ley 1474 de 20211, Código Civil y Código de Comercio en lo que le resulte aplicable, la Resolución No. 01417 del 11 de julio de 2024</w:t>
      </w:r>
      <w:r w:rsidR="000921FD" w:rsidRPr="00480B4E">
        <w:rPr>
          <w:rFonts w:ascii="Tahoma" w:eastAsia="Tahoma" w:hAnsi="Tahoma" w:cs="Tahoma"/>
          <w:sz w:val="22"/>
          <w:szCs w:val="22"/>
          <w:lang w:val="es-ES" w:eastAsia="es-CO"/>
        </w:rPr>
        <w:t xml:space="preserve"> en lo que resulte aplicable</w:t>
      </w:r>
      <w:r w:rsidRPr="00480B4E">
        <w:rPr>
          <w:rFonts w:ascii="Tahoma" w:eastAsia="Tahoma" w:hAnsi="Tahoma" w:cs="Tahoma"/>
          <w:sz w:val="22"/>
          <w:szCs w:val="22"/>
          <w:lang w:val="es-ES" w:eastAsia="es-CO"/>
        </w:rPr>
        <w:t xml:space="preserve">, y demás normas concordantes acorde a la naturaleza del Contrato de arrendamiento, que las partes reconocen como parte integral del </w:t>
      </w:r>
      <w:r w:rsidR="000921FD" w:rsidRPr="00480B4E">
        <w:rPr>
          <w:rFonts w:ascii="Tahoma" w:eastAsia="Tahoma" w:hAnsi="Tahoma" w:cs="Tahoma"/>
          <w:sz w:val="22"/>
          <w:szCs w:val="22"/>
          <w:lang w:val="es-ES" w:eastAsia="es-CO"/>
        </w:rPr>
        <w:t>presente otrosí modificatorio</w:t>
      </w:r>
      <w:r w:rsidRPr="00480B4E">
        <w:rPr>
          <w:rFonts w:ascii="Tahoma" w:eastAsia="Tahoma" w:hAnsi="Tahoma" w:cs="Tahoma"/>
          <w:sz w:val="22"/>
          <w:szCs w:val="22"/>
          <w:lang w:val="es-ES" w:eastAsia="es-CO"/>
        </w:rPr>
        <w:t>.</w:t>
      </w:r>
    </w:p>
    <w:p w14:paraId="0D31D925" w14:textId="77777777" w:rsidR="00750CB3" w:rsidRPr="00480B4E" w:rsidRDefault="00750CB3" w:rsidP="00750CB3">
      <w:pPr>
        <w:spacing w:after="0" w:line="240" w:lineRule="auto"/>
        <w:ind w:right="-660"/>
        <w:jc w:val="both"/>
        <w:rPr>
          <w:rFonts w:ascii="Tahoma" w:eastAsia="Tahoma" w:hAnsi="Tahoma" w:cs="Tahoma"/>
          <w:color w:val="000000"/>
        </w:rPr>
      </w:pPr>
    </w:p>
    <w:p w14:paraId="4C641B2F" w14:textId="37C32DF8"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PARÁGRAFO: El ARRENDATARIO</w:t>
      </w:r>
      <w:r w:rsidRPr="00480B4E">
        <w:rPr>
          <w:rFonts w:ascii="Tahoma" w:eastAsia="Tahoma" w:hAnsi="Tahoma" w:cs="Tahoma"/>
          <w:color w:val="000000"/>
        </w:rPr>
        <w:t xml:space="preserve"> reconoce y acepta que el presente contrato de arrendamiento de explotación económica, se ejecutará en el Aeropuerto Internacional Alfonso Bonilla Aragón  del municipio de Palmira, el cual es un bien de propiedad del Estado colombiano, y a través de él, se presta el servicio público transporte aéreo, por lo que se encuentran limitados ciertos derechos reconocidos para los contratos de esta naturaleza como el de prórroga , entre otros, los cuales ceden ante los principios de planeación de la gestión de los bienes y recursos del Estado y a los principios propios del servicio público esencial que se presta a través de la terminal aérea. </w:t>
      </w:r>
    </w:p>
    <w:p w14:paraId="3773C380" w14:textId="77777777" w:rsidR="00750CB3" w:rsidRPr="00480B4E" w:rsidRDefault="00750CB3" w:rsidP="00750CB3">
      <w:pPr>
        <w:spacing w:after="0" w:line="240" w:lineRule="auto"/>
        <w:ind w:right="-8"/>
        <w:jc w:val="both"/>
        <w:rPr>
          <w:rFonts w:ascii="Tahoma" w:eastAsia="Tahoma" w:hAnsi="Tahoma" w:cs="Tahoma"/>
          <w:color w:val="000000"/>
        </w:rPr>
      </w:pPr>
    </w:p>
    <w:p w14:paraId="3FDDB96C" w14:textId="2047A085"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color w:val="000000"/>
        </w:rPr>
        <w:t xml:space="preserve">Se precisará en el respectivo otrosí que en donde se mencione en el contrato de arrendamiento al Concesionario </w:t>
      </w:r>
      <w:proofErr w:type="spellStart"/>
      <w:r w:rsidRPr="00480B4E">
        <w:rPr>
          <w:rFonts w:ascii="Tahoma" w:eastAsia="Tahoma" w:hAnsi="Tahoma" w:cs="Tahoma"/>
          <w:color w:val="000000"/>
        </w:rPr>
        <w:t>Aerocali</w:t>
      </w:r>
      <w:proofErr w:type="spellEnd"/>
      <w:r w:rsidRPr="00480B4E">
        <w:rPr>
          <w:rFonts w:ascii="Tahoma" w:eastAsia="Tahoma" w:hAnsi="Tahoma" w:cs="Tahoma"/>
          <w:color w:val="000000"/>
        </w:rPr>
        <w:t xml:space="preserve"> S.A. como arrendador, se deberá entenderse que el arrendador es la Unidad Administrativa Especial de Aeronáutica </w:t>
      </w:r>
      <w:r w:rsidR="000750B4" w:rsidRPr="00480B4E">
        <w:rPr>
          <w:rFonts w:ascii="Tahoma" w:eastAsia="Tahoma" w:hAnsi="Tahoma" w:cs="Tahoma"/>
          <w:color w:val="000000"/>
        </w:rPr>
        <w:t>Civil en</w:t>
      </w:r>
      <w:r w:rsidR="00D81368" w:rsidRPr="00480B4E">
        <w:rPr>
          <w:rFonts w:ascii="Tahoma" w:eastAsia="Tahoma" w:hAnsi="Tahoma" w:cs="Tahoma"/>
          <w:color w:val="000000"/>
        </w:rPr>
        <w:t xml:space="preserve"> su condición </w:t>
      </w:r>
      <w:r w:rsidR="000750B4" w:rsidRPr="00480B4E">
        <w:rPr>
          <w:rFonts w:ascii="Tahoma" w:eastAsia="Tahoma" w:hAnsi="Tahoma" w:cs="Tahoma"/>
          <w:color w:val="000000"/>
        </w:rPr>
        <w:t>de contratante</w:t>
      </w:r>
      <w:r w:rsidRPr="00480B4E">
        <w:rPr>
          <w:rFonts w:ascii="Tahoma" w:eastAsia="Tahoma" w:hAnsi="Tahoma" w:cs="Tahoma"/>
          <w:color w:val="000000"/>
        </w:rPr>
        <w:t>.</w:t>
      </w:r>
    </w:p>
    <w:p w14:paraId="381F335C" w14:textId="77777777" w:rsidR="00750CB3" w:rsidRPr="00480B4E" w:rsidRDefault="00750CB3" w:rsidP="00750CB3">
      <w:pPr>
        <w:spacing w:after="0" w:line="240" w:lineRule="auto"/>
        <w:ind w:right="-518"/>
        <w:jc w:val="both"/>
        <w:rPr>
          <w:rFonts w:ascii="Tahoma" w:eastAsia="Tahoma" w:hAnsi="Tahoma" w:cs="Tahoma"/>
          <w:color w:val="000000"/>
        </w:rPr>
      </w:pPr>
    </w:p>
    <w:p w14:paraId="77AD3CAC" w14:textId="4BFD989A" w:rsidR="00F05D25" w:rsidRPr="00F05D25" w:rsidRDefault="00EE77D1" w:rsidP="00F05D25">
      <w:pPr>
        <w:jc w:val="both"/>
        <w:rPr>
          <w:rFonts w:ascii="Tahoma" w:eastAsia="Tahoma" w:hAnsi="Tahoma" w:cs="Tahoma"/>
          <w:i/>
          <w:color w:val="000000"/>
        </w:rPr>
      </w:pPr>
      <w:r w:rsidRPr="00480B4E">
        <w:rPr>
          <w:rFonts w:ascii="Tahoma" w:eastAsia="Tahoma" w:hAnsi="Tahoma" w:cs="Tahoma"/>
          <w:b/>
          <w:bCs/>
          <w:color w:val="000000"/>
        </w:rPr>
        <w:t>SEGUNDA</w:t>
      </w:r>
      <w:r w:rsidR="00750CB3" w:rsidRPr="00480B4E">
        <w:rPr>
          <w:rFonts w:ascii="Tahoma" w:eastAsia="Tahoma" w:hAnsi="Tahoma" w:cs="Tahoma"/>
          <w:b/>
          <w:bCs/>
          <w:color w:val="000000"/>
        </w:rPr>
        <w:t>:</w:t>
      </w:r>
      <w:r w:rsidR="00750CB3" w:rsidRPr="00480B4E">
        <w:rPr>
          <w:rFonts w:ascii="Tahoma" w:eastAsia="Tahoma" w:hAnsi="Tahoma" w:cs="Tahoma"/>
          <w:color w:val="000000"/>
        </w:rPr>
        <w:t xml:space="preserve"> Se incorporará una cláusula con la siguiente información: DESTINACIÓN. </w:t>
      </w:r>
      <w:r w:rsidR="00F05D25" w:rsidRPr="00F05D25">
        <w:rPr>
          <w:rFonts w:ascii="Tahoma" w:eastAsia="Tahoma" w:hAnsi="Tahoma" w:cs="Tahoma"/>
          <w:i/>
          <w:color w:val="000000"/>
        </w:rPr>
        <w:t>"</w:t>
      </w:r>
      <w:r w:rsidR="00750CB3" w:rsidRPr="00F05D25">
        <w:rPr>
          <w:rFonts w:ascii="Tahoma" w:eastAsia="Tahoma" w:hAnsi="Tahoma" w:cs="Tahoma"/>
          <w:i/>
          <w:color w:val="000000"/>
        </w:rPr>
        <w:t xml:space="preserve">la entrega de la tenencia por parte del ARRENDADOR al ARRENDATARIO de un área para la </w:t>
      </w:r>
      <w:proofErr w:type="spellStart"/>
      <w:r w:rsidR="00F05D25" w:rsidRPr="00F05D25">
        <w:rPr>
          <w:rFonts w:ascii="Tahoma" w:eastAsia="Tahoma" w:hAnsi="Tahoma" w:cs="Tahoma"/>
          <w:i/>
          <w:color w:val="000000"/>
        </w:rPr>
        <w:t>La</w:t>
      </w:r>
      <w:proofErr w:type="spellEnd"/>
      <w:r w:rsidR="00F05D25" w:rsidRPr="00F05D25">
        <w:rPr>
          <w:rFonts w:ascii="Tahoma" w:eastAsia="Tahoma" w:hAnsi="Tahoma" w:cs="Tahoma"/>
          <w:i/>
          <w:color w:val="000000"/>
        </w:rPr>
        <w:t xml:space="preserve"> entrega de la tenencia por parte del ARRENDADOR al ARRENDATARIO de un Espacio Físico determinado dentro del área de explotación comercial que conforma el establecimiento de comercio AEROPUERTO INTERNACIONAL ALFONSO BONILLA ARAGON, </w:t>
      </w:r>
      <w:r w:rsidR="00F05D25" w:rsidRPr="00F05D25">
        <w:rPr>
          <w:rFonts w:ascii="Tahoma" w:eastAsia="Tahoma" w:hAnsi="Tahoma" w:cs="Tahoma"/>
          <w:i/>
          <w:color w:val="000000"/>
        </w:rPr>
        <w:lastRenderedPageBreak/>
        <w:t>y como contraprestación de lo anterior, el pago del Precio por parte del arrendatario en favor de La AEROCIVIL, en la forma y tiempo estipulados en la Cláusula de pago establecida en los contratos cedidos.</w:t>
      </w:r>
    </w:p>
    <w:p w14:paraId="0D507CFB" w14:textId="026855B9" w:rsidR="00750CB3" w:rsidRPr="00F05D25" w:rsidRDefault="00750CB3" w:rsidP="00F05D25">
      <w:pPr>
        <w:spacing w:after="0" w:line="240" w:lineRule="auto"/>
        <w:ind w:right="-518"/>
        <w:jc w:val="both"/>
        <w:rPr>
          <w:rFonts w:ascii="Tahoma" w:eastAsia="Tahoma" w:hAnsi="Tahoma" w:cs="Tahoma"/>
          <w:i/>
          <w:color w:val="000000"/>
        </w:rPr>
      </w:pPr>
    </w:p>
    <w:p w14:paraId="63D75371" w14:textId="77777777" w:rsidR="00750CB3" w:rsidRPr="00F05D25" w:rsidRDefault="00750CB3" w:rsidP="00750CB3">
      <w:pPr>
        <w:spacing w:after="0" w:line="240" w:lineRule="auto"/>
        <w:jc w:val="both"/>
        <w:rPr>
          <w:rFonts w:ascii="Tahoma" w:eastAsia="Tahoma" w:hAnsi="Tahoma" w:cs="Tahoma"/>
          <w:i/>
          <w:color w:val="000000"/>
        </w:rPr>
      </w:pPr>
      <w:r w:rsidRPr="00F05D25">
        <w:rPr>
          <w:rFonts w:ascii="Tahoma" w:eastAsia="Tahoma" w:hAnsi="Tahoma" w:cs="Tahoma"/>
          <w:i/>
          <w:color w:val="000000"/>
        </w:rPr>
        <w:t>En razón a la localización y destinación del área objeto de arrendamiento y por motivos de seguridad, le está prohibido expresamente al ARRENDATARIO:  a) Permitir el acceso de personal a áreas diferentes a la arrendada sin portar el carnet que los autoriza para transitar por esa zona;  b) Infringir las normas sobre Reglamentación de Aeródromos o las disposiciones contenidas en el Plan Local de Seguridad Aeroportuaria;  c) Permitir el uso del área arrendada a otras personas naturales o jurídicas; d) Toda acción u omisión que por su naturaleza pueda representar o causar algún riesgo de seguridad en la zona arrendada en el aeropuerto, o para la operación aérea”.</w:t>
      </w:r>
    </w:p>
    <w:p w14:paraId="56A900F9" w14:textId="77777777" w:rsidR="00750CB3" w:rsidRPr="00480B4E" w:rsidRDefault="00750CB3" w:rsidP="00750CB3">
      <w:pPr>
        <w:spacing w:after="0" w:line="240" w:lineRule="auto"/>
        <w:jc w:val="both"/>
        <w:rPr>
          <w:rFonts w:ascii="Tahoma" w:eastAsia="Tahoma" w:hAnsi="Tahoma" w:cs="Tahoma"/>
          <w:color w:val="000000"/>
        </w:rPr>
      </w:pPr>
    </w:p>
    <w:p w14:paraId="2C973204" w14:textId="5F7AB5B6" w:rsidR="00750CB3" w:rsidRPr="00480B4E" w:rsidRDefault="00EE77D1" w:rsidP="00750CB3">
      <w:pPr>
        <w:spacing w:after="0" w:line="240" w:lineRule="auto"/>
        <w:jc w:val="both"/>
        <w:rPr>
          <w:rFonts w:ascii="Tahoma" w:eastAsia="Tahoma" w:hAnsi="Tahoma" w:cs="Tahoma"/>
          <w:color w:val="000000"/>
        </w:rPr>
      </w:pPr>
      <w:r w:rsidRPr="00480B4E">
        <w:rPr>
          <w:rFonts w:ascii="Tahoma" w:eastAsia="Tahoma" w:hAnsi="Tahoma" w:cs="Tahoma"/>
          <w:b/>
          <w:bCs/>
          <w:color w:val="000000"/>
        </w:rPr>
        <w:t>TERCERA</w:t>
      </w:r>
      <w:r w:rsidR="00750CB3" w:rsidRPr="00480B4E">
        <w:rPr>
          <w:rFonts w:ascii="Tahoma" w:eastAsia="Tahoma" w:hAnsi="Tahoma" w:cs="Tahoma"/>
          <w:b/>
          <w:bCs/>
          <w:color w:val="000000"/>
        </w:rPr>
        <w:t>:</w:t>
      </w:r>
      <w:r w:rsidR="00750CB3" w:rsidRPr="00480B4E">
        <w:rPr>
          <w:rFonts w:ascii="Tahoma" w:eastAsia="Tahoma" w:hAnsi="Tahoma" w:cs="Tahoma"/>
          <w:color w:val="000000"/>
        </w:rPr>
        <w:t xml:space="preserve"> Se ajustará la cláusula de precio y forma de pago en el sentido de actualizar los mecanismos dispuestos para el pago el canon de arrendamiento fijado, incorporando la siguiente información: </w:t>
      </w:r>
    </w:p>
    <w:p w14:paraId="3F6689F6" w14:textId="77777777" w:rsidR="00750CB3" w:rsidRPr="00480B4E" w:rsidRDefault="00750CB3" w:rsidP="00750CB3">
      <w:pPr>
        <w:spacing w:after="0" w:line="240" w:lineRule="auto"/>
        <w:jc w:val="both"/>
        <w:rPr>
          <w:rFonts w:ascii="Tahoma" w:eastAsia="Tahoma" w:hAnsi="Tahoma" w:cs="Tahoma"/>
          <w:color w:val="000000"/>
        </w:rPr>
      </w:pPr>
    </w:p>
    <w:p w14:paraId="5BC77948" w14:textId="054BF0E2" w:rsidR="00750CB3" w:rsidRPr="00480B4E" w:rsidRDefault="00750CB3" w:rsidP="004B4585">
      <w:pPr>
        <w:spacing w:after="0" w:line="240" w:lineRule="auto"/>
        <w:jc w:val="both"/>
        <w:rPr>
          <w:rFonts w:ascii="Tahoma" w:eastAsia="Tahoma" w:hAnsi="Tahoma" w:cs="Tahoma"/>
          <w:color w:val="000000"/>
        </w:rPr>
      </w:pPr>
      <w:r w:rsidRPr="00480B4E">
        <w:rPr>
          <w:rFonts w:ascii="Tahoma" w:eastAsia="Tahoma" w:hAnsi="Tahoma" w:cs="Tahoma"/>
          <w:color w:val="000000"/>
        </w:rPr>
        <w:t xml:space="preserve">“El ARRENDATARIO se obliga a pagar oportunamente el canon a la AEROCIVIL en su calidad de ARRENDADOR en los términos y condiciones pacados dentro del contrato de arrendamiento y sus modificatorios por el uso, dineros que serán consignados desde la 00 del 1 de septiembre de 2025 </w:t>
      </w:r>
      <w:r w:rsidR="004B4585" w:rsidRPr="00480B4E">
        <w:rPr>
          <w:rFonts w:ascii="Tahoma" w:eastAsia="Tahoma" w:hAnsi="Tahoma" w:cs="Tahoma"/>
          <w:color w:val="000000"/>
        </w:rPr>
        <w:t xml:space="preserve">acorde a la Circular Administrativa proferida por la Dirección Financiera bajo el Radicado 2025332000028526 Id: 2271749 de fecha 8 de julio de 2025 y la Guía del Usuario Recaudo Electrónico de la </w:t>
      </w:r>
      <w:r w:rsidRPr="00480B4E">
        <w:rPr>
          <w:rFonts w:ascii="Tahoma" w:eastAsia="Tahoma" w:hAnsi="Tahoma" w:cs="Tahoma"/>
          <w:color w:val="000000"/>
        </w:rPr>
        <w:t>Unidad Administrativa Especial de Aeronáutica Civil.</w:t>
      </w:r>
    </w:p>
    <w:p w14:paraId="0E84B3F9" w14:textId="77777777" w:rsidR="00750CB3" w:rsidRPr="00480B4E" w:rsidRDefault="00750CB3" w:rsidP="00750CB3">
      <w:pPr>
        <w:spacing w:after="0" w:line="240" w:lineRule="auto"/>
        <w:jc w:val="both"/>
        <w:rPr>
          <w:rFonts w:ascii="Tahoma" w:eastAsia="Tahoma" w:hAnsi="Tahoma" w:cs="Tahoma"/>
          <w:color w:val="000000"/>
        </w:rPr>
      </w:pPr>
    </w:p>
    <w:p w14:paraId="13F911C1" w14:textId="77777777" w:rsidR="00750CB3" w:rsidRPr="00480B4E" w:rsidRDefault="00750CB3" w:rsidP="00750CB3">
      <w:pPr>
        <w:spacing w:after="0" w:line="240" w:lineRule="auto"/>
        <w:jc w:val="both"/>
        <w:rPr>
          <w:rFonts w:ascii="Tahoma" w:eastAsia="Tahoma" w:hAnsi="Tahoma" w:cs="Tahoma"/>
          <w:color w:val="000000"/>
        </w:rPr>
      </w:pPr>
      <w:r w:rsidRPr="00480B4E">
        <w:rPr>
          <w:rFonts w:ascii="Tahoma" w:eastAsia="Tahoma" w:hAnsi="Tahoma" w:cs="Tahoma"/>
          <w:color w:val="000000"/>
        </w:rPr>
        <w:t xml:space="preserve">La respectiva mensualidad deberá pagarse en las Oficinas de Pagaduría de la UNIDAD ADMINISTRATIVA ESPECIAL DE AERONAUTICA CIVIL o en el sitio web dispuesto por la entidad </w:t>
      </w:r>
      <w:hyperlink r:id="rId8" w:history="1">
        <w:r w:rsidRPr="00480B4E">
          <w:rPr>
            <w:rFonts w:ascii="Tahoma" w:eastAsia="Tahoma" w:hAnsi="Tahoma" w:cs="Tahoma"/>
            <w:color w:val="000000"/>
          </w:rPr>
          <w:t>https://www.aerocivil.gov.co/pago-en-linea</w:t>
        </w:r>
      </w:hyperlink>
      <w:r w:rsidRPr="00480B4E">
        <w:rPr>
          <w:rFonts w:ascii="Tahoma" w:eastAsia="Tahoma" w:hAnsi="Tahoma" w:cs="Tahoma"/>
          <w:color w:val="000000"/>
        </w:rPr>
        <w:t>”.</w:t>
      </w:r>
    </w:p>
    <w:p w14:paraId="552AD8BA" w14:textId="77777777" w:rsidR="00750CB3" w:rsidRPr="00480B4E" w:rsidRDefault="00750CB3" w:rsidP="00750CB3">
      <w:pPr>
        <w:spacing w:after="0" w:line="240" w:lineRule="auto"/>
        <w:jc w:val="both"/>
        <w:rPr>
          <w:rFonts w:ascii="Tahoma" w:eastAsia="Tahoma" w:hAnsi="Tahoma" w:cs="Tahoma"/>
          <w:color w:val="000000"/>
        </w:rPr>
      </w:pPr>
    </w:p>
    <w:p w14:paraId="67C93993" w14:textId="5D222F84" w:rsidR="00750CB3" w:rsidRPr="00480B4E" w:rsidRDefault="00EE77D1"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CUARTA</w:t>
      </w:r>
      <w:r w:rsidR="00750CB3" w:rsidRPr="00480B4E">
        <w:rPr>
          <w:rFonts w:ascii="Tahoma" w:eastAsia="Tahoma" w:hAnsi="Tahoma" w:cs="Tahoma"/>
          <w:b/>
          <w:bCs/>
          <w:color w:val="000000"/>
        </w:rPr>
        <w:t>:</w:t>
      </w:r>
      <w:r w:rsidR="00750CB3" w:rsidRPr="00480B4E">
        <w:rPr>
          <w:rFonts w:ascii="Tahoma" w:eastAsia="Tahoma" w:hAnsi="Tahoma" w:cs="Tahoma"/>
          <w:color w:val="000000"/>
        </w:rPr>
        <w:t xml:space="preserve"> Se acuerda modificar la cláusula de GARANTÍAS en el sentido que el ARRENDATARIO mantendrá vigente a su propio costo y riesgo las garantías otorgadas. En ese sentido se obliga a modificar la vigencia de las garantías y actualizará los datos del asegurado y beneficiario que, para el caso corresponde a la UNIDAD ADMINISTRATIVA ESPECIAL DE AERONÁUTICA CIVIL (AEROCIVIL), identificada con el NIT 899.999.059-3.</w:t>
      </w:r>
    </w:p>
    <w:p w14:paraId="2DB2ACB9"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color w:val="000000"/>
        </w:rPr>
        <w:t xml:space="preserve"> </w:t>
      </w:r>
    </w:p>
    <w:p w14:paraId="3A98F366" w14:textId="3AAC4E5A"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PARÁGRAFO:</w:t>
      </w:r>
      <w:r w:rsidRPr="00480B4E">
        <w:rPr>
          <w:rFonts w:ascii="Tahoma" w:eastAsia="Tahoma" w:hAnsi="Tahoma" w:cs="Tahoma"/>
          <w:color w:val="000000"/>
        </w:rPr>
        <w:t xml:space="preserve"> Las garantías deberán ser entregadas por el ARRENDATARIO en las oficinas de la Gerencia del Aeropuerto de la Dirección Regional Aeronáutica Suroccidente ubicada dentro del Aeropuerto Internacional Alfonso Bonilla Aragón del municipio de Palmira y/o enviada al correo electrónico suministrado por el supervisor designado por la Gerencia del aeropuerto dentro de los ocho (8) días hábiles siguientes a la suscripción del </w:t>
      </w:r>
      <w:r w:rsidR="00981067" w:rsidRPr="00480B4E">
        <w:rPr>
          <w:rFonts w:ascii="Tahoma" w:eastAsia="Tahoma" w:hAnsi="Tahoma" w:cs="Tahoma"/>
          <w:color w:val="000000"/>
        </w:rPr>
        <w:t xml:space="preserve">presente </w:t>
      </w:r>
      <w:r w:rsidRPr="00480B4E">
        <w:rPr>
          <w:rFonts w:ascii="Tahoma" w:eastAsia="Tahoma" w:hAnsi="Tahoma" w:cs="Tahoma"/>
          <w:color w:val="000000"/>
        </w:rPr>
        <w:t>otrosí, para el estudio y aprobación por parte del ARRENDADOR. La no presentación de las garantías constituirá causal de incumplimiento contractual y dará lugar a la terminación automática del contrato de arrendamiento e inicio de acciones legales ante el juez del contrato.</w:t>
      </w:r>
    </w:p>
    <w:p w14:paraId="18BE60C1" w14:textId="77777777" w:rsidR="00750CB3" w:rsidRPr="00480B4E" w:rsidRDefault="00750CB3" w:rsidP="00750CB3">
      <w:pPr>
        <w:spacing w:after="0" w:line="240" w:lineRule="auto"/>
        <w:ind w:right="-8"/>
        <w:jc w:val="both"/>
        <w:rPr>
          <w:rFonts w:ascii="Tahoma" w:eastAsia="Tahoma" w:hAnsi="Tahoma" w:cs="Tahoma"/>
          <w:color w:val="000000"/>
        </w:rPr>
      </w:pPr>
    </w:p>
    <w:p w14:paraId="5A9297A4" w14:textId="1A73A167" w:rsidR="00750CB3" w:rsidRPr="00480B4E" w:rsidRDefault="00EE77D1"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QUINTA</w:t>
      </w:r>
      <w:r w:rsidR="00750CB3" w:rsidRPr="00480B4E">
        <w:rPr>
          <w:rFonts w:ascii="Tahoma" w:eastAsia="Tahoma" w:hAnsi="Tahoma" w:cs="Tahoma"/>
          <w:b/>
          <w:bCs/>
          <w:color w:val="000000"/>
        </w:rPr>
        <w:t>:</w:t>
      </w:r>
      <w:r w:rsidR="00750CB3" w:rsidRPr="00480B4E">
        <w:rPr>
          <w:rFonts w:ascii="Tahoma" w:eastAsia="Tahoma" w:hAnsi="Tahoma" w:cs="Tahoma"/>
          <w:color w:val="000000"/>
        </w:rPr>
        <w:t xml:space="preserve"> Se incorporará una cláusula de derecho de cesión así: </w:t>
      </w:r>
    </w:p>
    <w:p w14:paraId="44D04C04" w14:textId="77777777" w:rsidR="00750CB3" w:rsidRPr="00480B4E" w:rsidRDefault="00750CB3" w:rsidP="00750CB3">
      <w:pPr>
        <w:spacing w:after="0" w:line="240" w:lineRule="auto"/>
        <w:ind w:right="-8"/>
        <w:jc w:val="both"/>
        <w:rPr>
          <w:rFonts w:ascii="Tahoma" w:eastAsia="Tahoma" w:hAnsi="Tahoma" w:cs="Tahoma"/>
          <w:color w:val="000000"/>
        </w:rPr>
      </w:pPr>
    </w:p>
    <w:p w14:paraId="0600FC57"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lastRenderedPageBreak/>
        <w:t>DERECHO DE CESIÓN DEL ARRENDADOR:</w:t>
      </w:r>
      <w:r w:rsidRPr="00480B4E">
        <w:rPr>
          <w:rFonts w:ascii="Tahoma" w:eastAsia="Tahoma" w:hAnsi="Tahoma" w:cs="Tahoma"/>
          <w:color w:val="000000"/>
        </w:rPr>
        <w:t xml:space="preserve"> En desarrollo de lo dispuesto por el artículo 48 de la Ley 105 de 1993 y lo dispuesto en los Decretos Ley 4164 y 4165 de 2011; y como efecto del proceso de entrega del aeropuerto por parte de la Agencia Nacional de Infraestructura, el ARRENDADOR podrá ceder sin consentimiento del ARRENDATARIO el presente contrato a la Persona Jurídica que administre el Aeropuerto o entidad que en el futuro asuma sus funciones. El cedente deberá acreditar que se encuentra a paz y salvo por todo concepto en relación con sus obligaciones contractuales a la fecha de la respectiva cesión”.</w:t>
      </w:r>
    </w:p>
    <w:p w14:paraId="6EDD42A3" w14:textId="77777777" w:rsidR="00750CB3" w:rsidRPr="00480B4E" w:rsidRDefault="00750CB3" w:rsidP="00750CB3">
      <w:pPr>
        <w:spacing w:after="0" w:line="240" w:lineRule="auto"/>
        <w:ind w:right="-8"/>
        <w:jc w:val="both"/>
        <w:rPr>
          <w:rFonts w:ascii="Tahoma" w:eastAsia="Tahoma" w:hAnsi="Tahoma" w:cs="Tahoma"/>
          <w:color w:val="000000"/>
        </w:rPr>
      </w:pPr>
    </w:p>
    <w:p w14:paraId="3952476C" w14:textId="0ED83D06"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S</w:t>
      </w:r>
      <w:r w:rsidR="00EE77D1" w:rsidRPr="00480B4E">
        <w:rPr>
          <w:rFonts w:ascii="Tahoma" w:eastAsia="Tahoma" w:hAnsi="Tahoma" w:cs="Tahoma"/>
          <w:b/>
          <w:bCs/>
          <w:color w:val="000000"/>
        </w:rPr>
        <w:t>EXTA</w:t>
      </w:r>
      <w:r w:rsidRPr="00480B4E">
        <w:rPr>
          <w:rFonts w:ascii="Tahoma" w:eastAsia="Tahoma" w:hAnsi="Tahoma" w:cs="Tahoma"/>
          <w:b/>
          <w:bCs/>
          <w:color w:val="000000"/>
        </w:rPr>
        <w:t>:</w:t>
      </w:r>
      <w:r w:rsidRPr="00480B4E">
        <w:rPr>
          <w:rFonts w:ascii="Tahoma" w:eastAsia="Tahoma" w:hAnsi="Tahoma" w:cs="Tahoma"/>
          <w:color w:val="000000"/>
        </w:rPr>
        <w:t xml:space="preserve"> Se acuerda por las partes modificar la cláusula de duración del contrato en el sentido prorrogar el contrato de arrendamiento por el término de </w:t>
      </w:r>
      <w:r w:rsidR="00D0676B" w:rsidRPr="00480B4E">
        <w:rPr>
          <w:rFonts w:ascii="Tahoma" w:eastAsia="Tahoma" w:hAnsi="Tahoma" w:cs="Tahoma"/>
          <w:color w:val="000000"/>
        </w:rPr>
        <w:t>seis (6) meses</w:t>
      </w:r>
      <w:r w:rsidRPr="00480B4E">
        <w:rPr>
          <w:rFonts w:ascii="Tahoma" w:eastAsia="Tahoma" w:hAnsi="Tahoma" w:cs="Tahoma"/>
          <w:color w:val="000000"/>
        </w:rPr>
        <w:t xml:space="preserve"> con efectos contractuales a partir de</w:t>
      </w:r>
      <w:r w:rsidR="00D0676B" w:rsidRPr="00480B4E">
        <w:rPr>
          <w:rFonts w:ascii="Tahoma" w:eastAsia="Tahoma" w:hAnsi="Tahoma" w:cs="Tahoma"/>
          <w:color w:val="000000"/>
        </w:rPr>
        <w:t xml:space="preserve"> las 00 horas del</w:t>
      </w:r>
      <w:r w:rsidRPr="00480B4E">
        <w:rPr>
          <w:rFonts w:ascii="Tahoma" w:eastAsia="Tahoma" w:hAnsi="Tahoma" w:cs="Tahoma"/>
          <w:color w:val="000000"/>
        </w:rPr>
        <w:t xml:space="preserve"> 1 de septiembre de 2025.</w:t>
      </w:r>
    </w:p>
    <w:p w14:paraId="248ADCC4" w14:textId="77777777" w:rsidR="00750CB3" w:rsidRPr="00480B4E" w:rsidRDefault="00750CB3" w:rsidP="00750CB3">
      <w:pPr>
        <w:spacing w:after="0" w:line="240" w:lineRule="auto"/>
        <w:ind w:right="-8"/>
        <w:jc w:val="both"/>
        <w:rPr>
          <w:rFonts w:ascii="Tahoma" w:eastAsia="Tahoma" w:hAnsi="Tahoma" w:cs="Tahoma"/>
          <w:b/>
          <w:bCs/>
          <w:color w:val="000000"/>
        </w:rPr>
      </w:pPr>
    </w:p>
    <w:p w14:paraId="7E441F92" w14:textId="0652BE77" w:rsidR="00750CB3" w:rsidRPr="00480B4E" w:rsidRDefault="00EE77D1"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SEPTIMA</w:t>
      </w:r>
      <w:r w:rsidR="00750CB3" w:rsidRPr="00480B4E">
        <w:rPr>
          <w:rFonts w:ascii="Tahoma" w:eastAsia="Tahoma" w:hAnsi="Tahoma" w:cs="Tahoma"/>
          <w:b/>
          <w:bCs/>
          <w:color w:val="000000"/>
        </w:rPr>
        <w:t>:</w:t>
      </w:r>
      <w:r w:rsidR="00750CB3" w:rsidRPr="00480B4E">
        <w:rPr>
          <w:rFonts w:ascii="Tahoma" w:eastAsia="Tahoma" w:hAnsi="Tahoma" w:cs="Tahoma"/>
          <w:color w:val="000000"/>
        </w:rPr>
        <w:t xml:space="preserve"> </w:t>
      </w:r>
      <w:r w:rsidR="000749FF" w:rsidRPr="00480B4E">
        <w:rPr>
          <w:rFonts w:ascii="Tahoma" w:eastAsia="Tahoma" w:hAnsi="Tahoma" w:cs="Tahoma"/>
          <w:color w:val="000000"/>
        </w:rPr>
        <w:t>Se incorpora</w:t>
      </w:r>
      <w:r w:rsidR="00750CB3" w:rsidRPr="00480B4E">
        <w:rPr>
          <w:rFonts w:ascii="Tahoma" w:eastAsia="Tahoma" w:hAnsi="Tahoma" w:cs="Tahoma"/>
          <w:color w:val="000000"/>
        </w:rPr>
        <w:t xml:space="preserve"> una cláusula </w:t>
      </w:r>
      <w:r w:rsidR="00981067" w:rsidRPr="00480B4E">
        <w:rPr>
          <w:rFonts w:ascii="Tahoma" w:eastAsia="Tahoma" w:hAnsi="Tahoma" w:cs="Tahoma"/>
          <w:color w:val="000000"/>
        </w:rPr>
        <w:t xml:space="preserve">de </w:t>
      </w:r>
      <w:r w:rsidR="00750CB3" w:rsidRPr="00480B4E">
        <w:rPr>
          <w:rFonts w:ascii="Tahoma" w:eastAsia="Tahoma" w:hAnsi="Tahoma" w:cs="Tahoma"/>
          <w:color w:val="000000"/>
        </w:rPr>
        <w:t xml:space="preserve">Supervisión </w:t>
      </w:r>
      <w:r w:rsidR="000749FF" w:rsidRPr="00480B4E">
        <w:rPr>
          <w:rFonts w:ascii="Tahoma" w:eastAsia="Tahoma" w:hAnsi="Tahoma" w:cs="Tahoma"/>
          <w:color w:val="000000"/>
        </w:rPr>
        <w:t>al</w:t>
      </w:r>
      <w:r w:rsidR="00750CB3" w:rsidRPr="00480B4E">
        <w:rPr>
          <w:rFonts w:ascii="Tahoma" w:eastAsia="Tahoma" w:hAnsi="Tahoma" w:cs="Tahoma"/>
          <w:color w:val="000000"/>
        </w:rPr>
        <w:t xml:space="preserve"> contrato de arrendamiento </w:t>
      </w:r>
      <w:r w:rsidR="00981067" w:rsidRPr="00480B4E">
        <w:rPr>
          <w:rFonts w:ascii="Tahoma" w:eastAsia="Tahoma" w:hAnsi="Tahoma" w:cs="Tahoma"/>
          <w:color w:val="000000"/>
        </w:rPr>
        <w:t>de la siguiente manera</w:t>
      </w:r>
      <w:r w:rsidR="00750CB3" w:rsidRPr="00480B4E">
        <w:rPr>
          <w:rFonts w:ascii="Tahoma" w:eastAsia="Tahoma" w:hAnsi="Tahoma" w:cs="Tahoma"/>
          <w:color w:val="000000"/>
        </w:rPr>
        <w:t>:</w:t>
      </w:r>
    </w:p>
    <w:p w14:paraId="167C121D" w14:textId="77777777" w:rsidR="00750CB3" w:rsidRPr="00480B4E" w:rsidRDefault="00750CB3" w:rsidP="00750CB3">
      <w:pPr>
        <w:spacing w:after="0" w:line="240" w:lineRule="auto"/>
        <w:ind w:right="-8"/>
        <w:jc w:val="both"/>
        <w:rPr>
          <w:rFonts w:ascii="Tahoma" w:eastAsia="Tahoma" w:hAnsi="Tahoma" w:cs="Tahoma"/>
          <w:color w:val="000000"/>
        </w:rPr>
      </w:pPr>
    </w:p>
    <w:p w14:paraId="30CF8F91"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color w:val="000000"/>
        </w:rPr>
        <w:t>“SUPERVISIÓN. La AERONÁUTICA CIVIL supervisará y controlará la correcta ejecución del contrato de arrendamiento a través del funcionario que designe el Gerente del Aeropuerto Alfonso Bonilla Aragón. Para esos efectos, el supervisor designado estará sujeto a lo dispuesto en el numeral 1 del artículo 4o y numeral 1o del artículo 26 de la Ley 80 de 1993, la Ley 1150 de 2007, la Ley 1952 de 2019, la Ley 1474 de 2011, el Manual de Supervisión e Interventoría de la AEROCIVIL y lo dispuesto en la Resolución No. 01417 del 11 de julio de 2024 o aquella que la adicione modifique o revoque. El supervisor, podrá en cualquier momento efectuar inspecciones al área arrendada, informando por escrito al Gerente del Aeropuerto de las observaciones o eventuales irregularidades que se presenten, quien a su vez formulará al ARRENDATARIO las sugerencias y recomendaciones que sean necesarias para una mejor prestación de los servicios o funcionamiento de las áreas objeto de arrendamiento, las que deberán ser acatadas de inmediato. El incumplimiento de lo anterior será causal suficiente para que se surtan los trámites que en derecho correspondan para dar por terminado el contrato en forma anticipada, dando lugar a la restitución inmediata del área arrendada.</w:t>
      </w:r>
    </w:p>
    <w:p w14:paraId="25C38DE3" w14:textId="77777777" w:rsidR="00750CB3" w:rsidRPr="00480B4E" w:rsidRDefault="00750CB3" w:rsidP="00750CB3">
      <w:pPr>
        <w:spacing w:after="0" w:line="240" w:lineRule="auto"/>
        <w:ind w:right="-8"/>
        <w:jc w:val="both"/>
        <w:rPr>
          <w:rFonts w:ascii="Tahoma" w:eastAsia="Tahoma" w:hAnsi="Tahoma" w:cs="Tahoma"/>
          <w:color w:val="000000"/>
        </w:rPr>
      </w:pPr>
    </w:p>
    <w:p w14:paraId="5A26F9A2" w14:textId="441FE42A"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PARÁGRAFO:</w:t>
      </w:r>
      <w:r w:rsidRPr="00480B4E">
        <w:rPr>
          <w:rFonts w:ascii="Tahoma" w:eastAsia="Tahoma" w:hAnsi="Tahoma" w:cs="Tahoma"/>
          <w:color w:val="000000"/>
        </w:rPr>
        <w:t xml:space="preserve"> El personal de la Gerencia</w:t>
      </w:r>
      <w:r w:rsidR="00EE77D1" w:rsidRPr="00480B4E">
        <w:rPr>
          <w:rFonts w:ascii="Tahoma" w:eastAsia="Tahoma" w:hAnsi="Tahoma" w:cs="Tahoma"/>
          <w:color w:val="000000"/>
        </w:rPr>
        <w:t xml:space="preserve"> del Aeropuerto</w:t>
      </w:r>
      <w:r w:rsidRPr="00480B4E">
        <w:rPr>
          <w:rFonts w:ascii="Tahoma" w:eastAsia="Tahoma" w:hAnsi="Tahoma" w:cs="Tahoma"/>
          <w:color w:val="000000"/>
        </w:rPr>
        <w:t>, podrán en cualquier momento efectuar inspecciones al inmueble o áreas objeto de arrendamiento, formulando por escrito las recomendaciones o sugerencias a que hubiere lugar”.</w:t>
      </w:r>
    </w:p>
    <w:p w14:paraId="24439039" w14:textId="77777777" w:rsidR="00750CB3" w:rsidRPr="00480B4E" w:rsidRDefault="00750CB3" w:rsidP="00750CB3">
      <w:pPr>
        <w:spacing w:after="0" w:line="240" w:lineRule="auto"/>
        <w:ind w:right="-8"/>
        <w:jc w:val="both"/>
        <w:rPr>
          <w:rFonts w:ascii="Tahoma" w:eastAsia="Tahoma" w:hAnsi="Tahoma" w:cs="Tahoma"/>
          <w:color w:val="000000"/>
        </w:rPr>
      </w:pPr>
    </w:p>
    <w:p w14:paraId="4F00A26A" w14:textId="6C668D34" w:rsidR="00750CB3" w:rsidRPr="00480B4E" w:rsidRDefault="000749FF"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OCTAVA</w:t>
      </w:r>
      <w:r w:rsidR="00750CB3" w:rsidRPr="00480B4E">
        <w:rPr>
          <w:rFonts w:ascii="Tahoma" w:eastAsia="Tahoma" w:hAnsi="Tahoma" w:cs="Tahoma"/>
          <w:b/>
          <w:bCs/>
          <w:color w:val="000000"/>
        </w:rPr>
        <w:t>:</w:t>
      </w:r>
      <w:r w:rsidR="00750CB3" w:rsidRPr="00480B4E">
        <w:rPr>
          <w:rFonts w:ascii="Tahoma" w:eastAsia="Tahoma" w:hAnsi="Tahoma" w:cs="Tahoma"/>
          <w:color w:val="000000"/>
        </w:rPr>
        <w:t xml:space="preserve"> Se acuerda adicionar las siguientes causales de terminación anticipada del contrato de arrendamiento, la cual quedará así:</w:t>
      </w:r>
    </w:p>
    <w:p w14:paraId="66638FD3" w14:textId="77777777" w:rsidR="00750CB3" w:rsidRPr="00480B4E" w:rsidRDefault="00750CB3" w:rsidP="00750CB3">
      <w:pPr>
        <w:spacing w:after="0" w:line="240" w:lineRule="auto"/>
        <w:ind w:right="-8"/>
        <w:jc w:val="both"/>
        <w:rPr>
          <w:rFonts w:ascii="Tahoma" w:eastAsia="Tahoma" w:hAnsi="Tahoma" w:cs="Tahoma"/>
          <w:color w:val="000000"/>
        </w:rPr>
      </w:pPr>
    </w:p>
    <w:p w14:paraId="14919142"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“CAUSALES DE TERMINACIÓN ANTICIPADA DEL CONTRATO</w:t>
      </w:r>
      <w:r w:rsidRPr="00480B4E">
        <w:rPr>
          <w:rFonts w:ascii="Tahoma" w:eastAsia="Tahoma" w:hAnsi="Tahoma" w:cs="Tahoma"/>
          <w:color w:val="000000"/>
        </w:rPr>
        <w:t>. Serán causales para terminar anticipadamente el presente contrato, dando lugar a la restitución del área entregada en arrendamiento dentro de los treinta (30) días calendario siguientes a la notificación del ARRENDADOR al ARRENDATARIO, además de las descritas en otros apartes del contrato, las siguientes:</w:t>
      </w:r>
    </w:p>
    <w:p w14:paraId="2F7E5144" w14:textId="77777777" w:rsidR="00750CB3" w:rsidRPr="00480B4E" w:rsidRDefault="00750CB3" w:rsidP="00750CB3">
      <w:pPr>
        <w:spacing w:after="0" w:line="240" w:lineRule="auto"/>
        <w:ind w:right="-8"/>
        <w:jc w:val="both"/>
        <w:rPr>
          <w:rFonts w:ascii="Tahoma" w:eastAsia="Tahoma" w:hAnsi="Tahoma" w:cs="Tahoma"/>
          <w:color w:val="000000"/>
        </w:rPr>
      </w:pPr>
    </w:p>
    <w:p w14:paraId="1C0071B3" w14:textId="77777777" w:rsidR="00750CB3" w:rsidRPr="00480B4E" w:rsidRDefault="00750CB3" w:rsidP="00750CB3">
      <w:pPr>
        <w:spacing w:after="0" w:line="240" w:lineRule="auto"/>
        <w:ind w:right="-8"/>
        <w:jc w:val="both"/>
        <w:rPr>
          <w:rFonts w:ascii="Tahoma" w:eastAsia="Tahoma" w:hAnsi="Tahoma" w:cs="Tahoma"/>
          <w:color w:val="000000"/>
        </w:rPr>
      </w:pPr>
      <w:proofErr w:type="spellStart"/>
      <w:r w:rsidRPr="00480B4E">
        <w:rPr>
          <w:rFonts w:ascii="Tahoma" w:eastAsia="Tahoma" w:hAnsi="Tahoma" w:cs="Tahoma"/>
          <w:color w:val="000000"/>
        </w:rPr>
        <w:t>aa</w:t>
      </w:r>
      <w:proofErr w:type="spellEnd"/>
      <w:r w:rsidRPr="00480B4E">
        <w:rPr>
          <w:rFonts w:ascii="Tahoma" w:eastAsia="Tahoma" w:hAnsi="Tahoma" w:cs="Tahoma"/>
          <w:color w:val="000000"/>
        </w:rPr>
        <w:t xml:space="preserve">) Cuando se dé al inmueble una destinación diferente a la acordada. </w:t>
      </w:r>
    </w:p>
    <w:p w14:paraId="5816AB41" w14:textId="77777777" w:rsidR="00750CB3" w:rsidRPr="00480B4E" w:rsidRDefault="00750CB3" w:rsidP="00750CB3">
      <w:pPr>
        <w:spacing w:after="0" w:line="240" w:lineRule="auto"/>
        <w:ind w:right="-8"/>
        <w:jc w:val="both"/>
        <w:rPr>
          <w:rFonts w:ascii="Tahoma" w:eastAsia="Tahoma" w:hAnsi="Tahoma" w:cs="Tahoma"/>
          <w:color w:val="000000"/>
        </w:rPr>
      </w:pPr>
      <w:proofErr w:type="spellStart"/>
      <w:r w:rsidRPr="00480B4E">
        <w:rPr>
          <w:rFonts w:ascii="Tahoma" w:eastAsia="Tahoma" w:hAnsi="Tahoma" w:cs="Tahoma"/>
          <w:color w:val="000000"/>
        </w:rPr>
        <w:t>bb</w:t>
      </w:r>
      <w:proofErr w:type="spellEnd"/>
      <w:r w:rsidRPr="00480B4E">
        <w:rPr>
          <w:rFonts w:ascii="Tahoma" w:eastAsia="Tahoma" w:hAnsi="Tahoma" w:cs="Tahoma"/>
          <w:color w:val="000000"/>
        </w:rPr>
        <w:t xml:space="preserve">) Por cesión, subarriendo o permitir el uso del inmueble otorgado en arrendamiento a un tercero sin obtener previa y expresa autorización por parte del ARRENDADOR.  </w:t>
      </w:r>
    </w:p>
    <w:p w14:paraId="78B4C489" w14:textId="77777777" w:rsidR="00750CB3" w:rsidRPr="00480B4E" w:rsidRDefault="00750CB3" w:rsidP="00750CB3">
      <w:pPr>
        <w:spacing w:after="0" w:line="240" w:lineRule="auto"/>
        <w:ind w:right="-8"/>
        <w:jc w:val="both"/>
        <w:rPr>
          <w:rFonts w:ascii="Tahoma" w:eastAsia="Tahoma" w:hAnsi="Tahoma" w:cs="Tahoma"/>
          <w:color w:val="000000"/>
        </w:rPr>
      </w:pPr>
      <w:proofErr w:type="spellStart"/>
      <w:r w:rsidRPr="00480B4E">
        <w:rPr>
          <w:rFonts w:ascii="Tahoma" w:eastAsia="Tahoma" w:hAnsi="Tahoma" w:cs="Tahoma"/>
          <w:color w:val="000000"/>
        </w:rPr>
        <w:lastRenderedPageBreak/>
        <w:t>cc</w:t>
      </w:r>
      <w:proofErr w:type="spellEnd"/>
      <w:r w:rsidRPr="00480B4E">
        <w:rPr>
          <w:rFonts w:ascii="Tahoma" w:eastAsia="Tahoma" w:hAnsi="Tahoma" w:cs="Tahoma"/>
          <w:color w:val="000000"/>
        </w:rPr>
        <w:t xml:space="preserve">) Por Muerte o incapacidad física del ARRENDATARIO si es persona natural o por disolución o liquidación de la Persona Jurídica. </w:t>
      </w:r>
    </w:p>
    <w:p w14:paraId="49E4B980" w14:textId="77777777" w:rsidR="00750CB3" w:rsidRPr="00480B4E" w:rsidRDefault="00750CB3" w:rsidP="00750CB3">
      <w:pPr>
        <w:spacing w:after="0" w:line="240" w:lineRule="auto"/>
        <w:ind w:right="-8"/>
        <w:jc w:val="both"/>
        <w:rPr>
          <w:rFonts w:ascii="Tahoma" w:eastAsia="Tahoma" w:hAnsi="Tahoma" w:cs="Tahoma"/>
          <w:color w:val="000000"/>
        </w:rPr>
      </w:pPr>
      <w:proofErr w:type="spellStart"/>
      <w:r w:rsidRPr="00480B4E">
        <w:rPr>
          <w:rFonts w:ascii="Tahoma" w:eastAsia="Tahoma" w:hAnsi="Tahoma" w:cs="Tahoma"/>
          <w:color w:val="000000"/>
        </w:rPr>
        <w:t>dd</w:t>
      </w:r>
      <w:proofErr w:type="spellEnd"/>
      <w:r w:rsidRPr="00480B4E">
        <w:rPr>
          <w:rFonts w:ascii="Tahoma" w:eastAsia="Tahoma" w:hAnsi="Tahoma" w:cs="Tahoma"/>
          <w:color w:val="000000"/>
        </w:rPr>
        <w:t xml:space="preserve">) Por sobrevenir alguna de las causales de inhabilidad o incompatibilidad del ARRENDATARIO y no ser posible la cesión del contrato según lo dispuesto en el Artículo 9º de la Ley 80 de 1993. p) Por no utilizar o abandonar injustificadamente el inmueble objeto de arrendamiento por término mayor a un (1) mes. </w:t>
      </w:r>
    </w:p>
    <w:p w14:paraId="66AD358B" w14:textId="77777777" w:rsidR="00750CB3" w:rsidRPr="00480B4E" w:rsidRDefault="00750CB3" w:rsidP="00750CB3">
      <w:pPr>
        <w:spacing w:after="0" w:line="240" w:lineRule="auto"/>
        <w:ind w:right="-8"/>
        <w:jc w:val="both"/>
        <w:rPr>
          <w:rFonts w:ascii="Tahoma" w:eastAsia="Tahoma" w:hAnsi="Tahoma" w:cs="Tahoma"/>
          <w:color w:val="000000"/>
        </w:rPr>
      </w:pPr>
      <w:proofErr w:type="spellStart"/>
      <w:r w:rsidRPr="00480B4E">
        <w:rPr>
          <w:rFonts w:ascii="Tahoma" w:eastAsia="Tahoma" w:hAnsi="Tahoma" w:cs="Tahoma"/>
          <w:color w:val="000000"/>
        </w:rPr>
        <w:t>ee</w:t>
      </w:r>
      <w:proofErr w:type="spellEnd"/>
      <w:r w:rsidRPr="00480B4E">
        <w:rPr>
          <w:rFonts w:ascii="Tahoma" w:eastAsia="Tahoma" w:hAnsi="Tahoma" w:cs="Tahoma"/>
          <w:color w:val="000000"/>
        </w:rPr>
        <w:t xml:space="preserve">) Cuando no realicen el pago del impuesto predial o valorización según corresponda con relación al área entregada en arrendamiento. </w:t>
      </w:r>
    </w:p>
    <w:p w14:paraId="1DEC11BB" w14:textId="77777777" w:rsidR="00750CB3" w:rsidRPr="00480B4E" w:rsidRDefault="00750CB3" w:rsidP="00750CB3">
      <w:pPr>
        <w:spacing w:after="0" w:line="240" w:lineRule="auto"/>
        <w:ind w:right="-8"/>
        <w:jc w:val="both"/>
        <w:rPr>
          <w:rFonts w:ascii="Tahoma" w:eastAsia="Tahoma" w:hAnsi="Tahoma" w:cs="Tahoma"/>
          <w:color w:val="000000"/>
        </w:rPr>
      </w:pPr>
      <w:proofErr w:type="spellStart"/>
      <w:r w:rsidRPr="00480B4E">
        <w:rPr>
          <w:rFonts w:ascii="Tahoma" w:eastAsia="Tahoma" w:hAnsi="Tahoma" w:cs="Tahoma"/>
          <w:color w:val="000000"/>
        </w:rPr>
        <w:t>ff</w:t>
      </w:r>
      <w:proofErr w:type="spellEnd"/>
      <w:r w:rsidRPr="00480B4E">
        <w:rPr>
          <w:rFonts w:ascii="Tahoma" w:eastAsia="Tahoma" w:hAnsi="Tahoma" w:cs="Tahoma"/>
          <w:color w:val="000000"/>
        </w:rPr>
        <w:t xml:space="preserve">) Cualquiera de las partes, en cualquier momento podrán dar por terminado unilateralmente antes de la fecha de su vencimiento el contrato, comunicando por escrito a la otra parte con treinta (30) días calendario de anticipación, no dando lugar su terminación a reclamación o indemnización de perjuicios por cualquiera de las partes, y </w:t>
      </w:r>
      <w:proofErr w:type="spellStart"/>
      <w:r w:rsidRPr="00480B4E">
        <w:rPr>
          <w:rFonts w:ascii="Tahoma" w:eastAsia="Tahoma" w:hAnsi="Tahoma" w:cs="Tahoma"/>
          <w:color w:val="000000"/>
        </w:rPr>
        <w:t>gg</w:t>
      </w:r>
      <w:proofErr w:type="spellEnd"/>
      <w:r w:rsidRPr="00480B4E">
        <w:rPr>
          <w:rFonts w:ascii="Tahoma" w:eastAsia="Tahoma" w:hAnsi="Tahoma" w:cs="Tahoma"/>
          <w:color w:val="000000"/>
        </w:rPr>
        <w:t>) Por las causales especiales de terminación anticipada previstas en el respectivo contrato”.</w:t>
      </w:r>
    </w:p>
    <w:p w14:paraId="0470EC8F" w14:textId="77777777" w:rsidR="00750CB3" w:rsidRPr="00480B4E" w:rsidRDefault="00750CB3" w:rsidP="00750CB3">
      <w:pPr>
        <w:spacing w:after="0" w:line="240" w:lineRule="auto"/>
        <w:ind w:right="-8"/>
        <w:jc w:val="both"/>
        <w:rPr>
          <w:rFonts w:ascii="Tahoma" w:eastAsia="Tahoma" w:hAnsi="Tahoma" w:cs="Tahoma"/>
          <w:color w:val="000000"/>
        </w:rPr>
      </w:pPr>
    </w:p>
    <w:p w14:paraId="7B2FD135" w14:textId="53C092F1" w:rsidR="00750CB3" w:rsidRPr="00480B4E" w:rsidRDefault="000749FF"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NOVENA</w:t>
      </w:r>
      <w:r w:rsidR="00750CB3" w:rsidRPr="00480B4E">
        <w:rPr>
          <w:rFonts w:ascii="Tahoma" w:eastAsia="Tahoma" w:hAnsi="Tahoma" w:cs="Tahoma"/>
          <w:b/>
          <w:bCs/>
          <w:color w:val="000000"/>
        </w:rPr>
        <w:t>:</w:t>
      </w:r>
      <w:r w:rsidR="00750CB3" w:rsidRPr="00480B4E">
        <w:rPr>
          <w:rFonts w:ascii="Tahoma" w:eastAsia="Tahoma" w:hAnsi="Tahoma" w:cs="Tahoma"/>
          <w:color w:val="000000"/>
        </w:rPr>
        <w:t xml:space="preserve"> Se </w:t>
      </w:r>
      <w:r w:rsidR="00EE77D1" w:rsidRPr="00480B4E">
        <w:rPr>
          <w:rFonts w:ascii="Tahoma" w:eastAsia="Tahoma" w:hAnsi="Tahoma" w:cs="Tahoma"/>
          <w:color w:val="000000"/>
        </w:rPr>
        <w:t>adicional</w:t>
      </w:r>
      <w:r w:rsidR="00750CB3" w:rsidRPr="00480B4E">
        <w:rPr>
          <w:rFonts w:ascii="Tahoma" w:eastAsia="Tahoma" w:hAnsi="Tahoma" w:cs="Tahoma"/>
          <w:color w:val="000000"/>
        </w:rPr>
        <w:t xml:space="preserve"> la </w:t>
      </w:r>
      <w:r w:rsidR="00750CB3" w:rsidRPr="00480B4E">
        <w:rPr>
          <w:rFonts w:ascii="Tahoma" w:eastAsia="Tahoma" w:hAnsi="Tahoma" w:cs="Tahoma"/>
          <w:b/>
          <w:bCs/>
          <w:color w:val="000000"/>
        </w:rPr>
        <w:t>CLÁUSULA PENAL PECUNIARIA</w:t>
      </w:r>
      <w:r w:rsidR="00750CB3" w:rsidRPr="00480B4E">
        <w:rPr>
          <w:rFonts w:ascii="Tahoma" w:eastAsia="Tahoma" w:hAnsi="Tahoma" w:cs="Tahoma"/>
          <w:color w:val="000000"/>
        </w:rPr>
        <w:t xml:space="preserve"> con la siguiente información: </w:t>
      </w:r>
    </w:p>
    <w:p w14:paraId="7479E559" w14:textId="77777777" w:rsidR="00750CB3" w:rsidRPr="00480B4E" w:rsidRDefault="00750CB3" w:rsidP="00750CB3">
      <w:pPr>
        <w:spacing w:after="0" w:line="240" w:lineRule="auto"/>
        <w:ind w:right="-8"/>
        <w:jc w:val="both"/>
        <w:rPr>
          <w:rFonts w:ascii="Tahoma" w:eastAsia="Tahoma" w:hAnsi="Tahoma" w:cs="Tahoma"/>
          <w:color w:val="000000"/>
        </w:rPr>
      </w:pPr>
    </w:p>
    <w:p w14:paraId="0360745B"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color w:val="000000"/>
        </w:rPr>
        <w:t>“CLÁUSULA PENAL PECUNIARIA. El incumplimiento de las obligaciones a cargo del ARRENDATARIO pactadas en el contrato dará lugar al pago a favor del ARRENDADOR de una suma equivalente al veinte por ciento (20%) del valor total del contrato, a título de cláusula penal como estimación anticipada de los perjuicios.</w:t>
      </w:r>
    </w:p>
    <w:p w14:paraId="265C85A0" w14:textId="77777777" w:rsidR="00750CB3" w:rsidRPr="00480B4E" w:rsidRDefault="00750CB3" w:rsidP="00750CB3">
      <w:pPr>
        <w:spacing w:after="0" w:line="240" w:lineRule="auto"/>
        <w:ind w:right="-8"/>
        <w:jc w:val="both"/>
        <w:rPr>
          <w:rFonts w:ascii="Tahoma" w:eastAsia="Tahoma" w:hAnsi="Tahoma" w:cs="Tahoma"/>
          <w:color w:val="000000"/>
        </w:rPr>
      </w:pPr>
    </w:p>
    <w:p w14:paraId="467F184D"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color w:val="000000"/>
        </w:rPr>
        <w:t>El valor pactado en la presente cláusula penal es una estimación anticipada de perjuicios, no obstante, la presente cláusula no impide el cobro de todos los perjuicios adicionales que se causen sobre el citado valor a través del juez del contrato.</w:t>
      </w:r>
    </w:p>
    <w:p w14:paraId="14D41F43" w14:textId="77777777" w:rsidR="00750CB3" w:rsidRPr="00480B4E" w:rsidRDefault="00750CB3" w:rsidP="00750CB3">
      <w:pPr>
        <w:spacing w:after="0" w:line="240" w:lineRule="auto"/>
        <w:ind w:right="-8"/>
        <w:jc w:val="both"/>
        <w:rPr>
          <w:rFonts w:ascii="Tahoma" w:eastAsia="Tahoma" w:hAnsi="Tahoma" w:cs="Tahoma"/>
          <w:color w:val="000000"/>
        </w:rPr>
      </w:pPr>
    </w:p>
    <w:p w14:paraId="28C00649"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color w:val="000000"/>
        </w:rPr>
        <w:t>En caso de proceder a la aplicación de la cláusula penal, el ARRENDATARIO, autoriza expresamente a la entidad con la firma del contrato, para hacer efectivo el amparo de cumplimiento en virtud de la Garantía otorgada, o acudiendo al cobro coactivo a través de la Oficina Asesora Jurídica de la AEROCIVIL.</w:t>
      </w:r>
    </w:p>
    <w:p w14:paraId="69BDFA28" w14:textId="77777777" w:rsidR="00750CB3" w:rsidRPr="00480B4E" w:rsidRDefault="00750CB3" w:rsidP="00750CB3">
      <w:pPr>
        <w:spacing w:after="0" w:line="240" w:lineRule="auto"/>
        <w:ind w:right="-8"/>
        <w:jc w:val="both"/>
        <w:rPr>
          <w:rFonts w:ascii="Tahoma" w:eastAsia="Tahoma" w:hAnsi="Tahoma" w:cs="Tahoma"/>
          <w:color w:val="000000"/>
        </w:rPr>
      </w:pPr>
    </w:p>
    <w:p w14:paraId="3832AFFE"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APLICACIÓN DE LA CLÁUSULA PENAL PECUNIARIA:</w:t>
      </w:r>
      <w:r w:rsidRPr="00480B4E">
        <w:rPr>
          <w:rFonts w:ascii="Tahoma" w:eastAsia="Tahoma" w:hAnsi="Tahoma" w:cs="Tahoma"/>
          <w:color w:val="000000"/>
        </w:rPr>
        <w:t xml:space="preserve"> El Valor de la cláusula penal pecuniaria se hará efectiva directamente por EL CONTRATANTE, haciendo efectiva la garantía con cargo al amparo de cumplimiento, o acudiendo al cobro ejecutivo. Previa a la adopción de los procedimientos administrativos regulados dentro de los procedimientos internos de la AEROCIVIL.”</w:t>
      </w:r>
    </w:p>
    <w:p w14:paraId="0B96667D" w14:textId="77777777" w:rsidR="00750CB3" w:rsidRPr="00480B4E" w:rsidRDefault="00750CB3" w:rsidP="00750CB3">
      <w:pPr>
        <w:spacing w:after="0" w:line="240" w:lineRule="auto"/>
        <w:ind w:right="-8"/>
        <w:jc w:val="both"/>
        <w:rPr>
          <w:rFonts w:ascii="Tahoma" w:eastAsia="Tahoma" w:hAnsi="Tahoma" w:cs="Tahoma"/>
          <w:color w:val="000000"/>
        </w:rPr>
      </w:pPr>
    </w:p>
    <w:p w14:paraId="15BFD511" w14:textId="77777777" w:rsidR="00FE4DB0" w:rsidRPr="00480B4E" w:rsidRDefault="00FE4DB0" w:rsidP="00750CB3">
      <w:pPr>
        <w:spacing w:after="0" w:line="240" w:lineRule="auto"/>
        <w:ind w:right="-8"/>
        <w:jc w:val="both"/>
        <w:rPr>
          <w:rFonts w:ascii="Tahoma" w:eastAsia="Tahoma" w:hAnsi="Tahoma" w:cs="Tahoma"/>
          <w:b/>
          <w:bCs/>
          <w:color w:val="000000"/>
        </w:rPr>
      </w:pPr>
    </w:p>
    <w:p w14:paraId="23E67A44" w14:textId="6234918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DÉCIMA:</w:t>
      </w:r>
      <w:r w:rsidRPr="00480B4E">
        <w:rPr>
          <w:rFonts w:ascii="Tahoma" w:eastAsia="Tahoma" w:hAnsi="Tahoma" w:cs="Tahoma"/>
          <w:color w:val="000000"/>
        </w:rPr>
        <w:t xml:space="preserve">  Se acuerda incorporar una cláusula de INDEMNIDAD con la siguiente información: </w:t>
      </w:r>
    </w:p>
    <w:p w14:paraId="5BED46A9" w14:textId="77777777" w:rsidR="00750CB3" w:rsidRPr="00480B4E" w:rsidRDefault="00750CB3" w:rsidP="00750CB3">
      <w:pPr>
        <w:spacing w:after="0" w:line="240" w:lineRule="auto"/>
        <w:ind w:right="-8"/>
        <w:jc w:val="both"/>
        <w:rPr>
          <w:rFonts w:ascii="Tahoma" w:eastAsia="Tahoma" w:hAnsi="Tahoma" w:cs="Tahoma"/>
          <w:color w:val="000000"/>
        </w:rPr>
      </w:pPr>
    </w:p>
    <w:p w14:paraId="38BCB7EF"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color w:val="000000"/>
        </w:rPr>
        <w:t>“</w:t>
      </w:r>
      <w:r w:rsidRPr="00480B4E">
        <w:rPr>
          <w:rFonts w:ascii="Tahoma" w:eastAsia="Tahoma" w:hAnsi="Tahoma" w:cs="Tahoma"/>
          <w:b/>
          <w:bCs/>
          <w:color w:val="000000"/>
        </w:rPr>
        <w:t>INDEMNIDAD: EL ARRENDATARIO</w:t>
      </w:r>
      <w:r w:rsidRPr="00480B4E">
        <w:rPr>
          <w:rFonts w:ascii="Tahoma" w:eastAsia="Tahoma" w:hAnsi="Tahoma" w:cs="Tahoma"/>
          <w:color w:val="000000"/>
        </w:rPr>
        <w:t xml:space="preserve"> se obliga a mantener indemne y libre de responsabilidad a EL ARRENDADOR, defenderá judicial y extrajudicialmente e indemnizará a EL ARRENDADOR por cualquier pérdida, perjuicio directo, reclamos, acciones, demandas, juicios, embargos, medidas precautorias, derechos legales de retención, sentencias, multas, sanciones, costos y gastos, incluyendo honorarios y gastos legales causados de la ejecución del presente contrato. </w:t>
      </w:r>
    </w:p>
    <w:p w14:paraId="3AE90CF0" w14:textId="77777777" w:rsidR="00750CB3" w:rsidRPr="00480B4E" w:rsidRDefault="00750CB3" w:rsidP="00750CB3">
      <w:pPr>
        <w:spacing w:after="0" w:line="240" w:lineRule="auto"/>
        <w:ind w:right="-8"/>
        <w:jc w:val="both"/>
        <w:rPr>
          <w:rFonts w:ascii="Tahoma" w:eastAsia="Tahoma" w:hAnsi="Tahoma" w:cs="Tahoma"/>
          <w:color w:val="000000"/>
        </w:rPr>
      </w:pPr>
    </w:p>
    <w:p w14:paraId="19A2271C"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lastRenderedPageBreak/>
        <w:t>EL ARRENDATARIO</w:t>
      </w:r>
      <w:r w:rsidRPr="00480B4E">
        <w:rPr>
          <w:rFonts w:ascii="Tahoma" w:eastAsia="Tahoma" w:hAnsi="Tahoma" w:cs="Tahoma"/>
          <w:color w:val="000000"/>
        </w:rPr>
        <w:t xml:space="preserve"> deberá asumir todos los gastos que se causen, sin limitarse, honorarios, costas y gastos procesales y condenas si las hubiere, por su acción u omisión, o la de sus funcionarios, empleados, agentes, representantes o subcontratistas en la ejecución del presente Contrato.”</w:t>
      </w:r>
    </w:p>
    <w:p w14:paraId="7CC3216E" w14:textId="77777777" w:rsidR="00750CB3" w:rsidRPr="00480B4E" w:rsidRDefault="00750CB3" w:rsidP="00750CB3">
      <w:pPr>
        <w:spacing w:after="0" w:line="240" w:lineRule="auto"/>
        <w:ind w:right="-8"/>
        <w:jc w:val="both"/>
        <w:rPr>
          <w:rFonts w:ascii="Tahoma" w:eastAsia="Tahoma" w:hAnsi="Tahoma" w:cs="Tahoma"/>
          <w:color w:val="000000"/>
        </w:rPr>
      </w:pPr>
    </w:p>
    <w:p w14:paraId="64E66501" w14:textId="5D41B863"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 xml:space="preserve">DÉCIMA </w:t>
      </w:r>
      <w:r w:rsidR="000749FF" w:rsidRPr="00480B4E">
        <w:rPr>
          <w:rFonts w:ascii="Tahoma" w:eastAsia="Tahoma" w:hAnsi="Tahoma" w:cs="Tahoma"/>
          <w:b/>
          <w:bCs/>
          <w:color w:val="000000"/>
        </w:rPr>
        <w:t>PRIMERA</w:t>
      </w:r>
      <w:r w:rsidRPr="00480B4E">
        <w:rPr>
          <w:rFonts w:ascii="Tahoma" w:eastAsia="Tahoma" w:hAnsi="Tahoma" w:cs="Tahoma"/>
          <w:b/>
          <w:bCs/>
          <w:color w:val="000000"/>
        </w:rPr>
        <w:t>:</w:t>
      </w:r>
      <w:r w:rsidRPr="00480B4E">
        <w:rPr>
          <w:rFonts w:ascii="Tahoma" w:eastAsia="Tahoma" w:hAnsi="Tahoma" w:cs="Tahoma"/>
          <w:color w:val="000000"/>
        </w:rPr>
        <w:t xml:space="preserve"> Se acuerda modificar la CLÁUSULA DE NOTIFICACIONES Y DOMICILIO, la cual quedará así:</w:t>
      </w:r>
    </w:p>
    <w:p w14:paraId="3AF471F4" w14:textId="77777777" w:rsidR="00B81208" w:rsidRPr="00480B4E" w:rsidRDefault="00B81208" w:rsidP="00750CB3">
      <w:pPr>
        <w:spacing w:after="0" w:line="240" w:lineRule="auto"/>
        <w:ind w:right="-8"/>
        <w:jc w:val="both"/>
        <w:rPr>
          <w:rFonts w:ascii="Tahoma" w:eastAsia="Tahoma" w:hAnsi="Tahoma" w:cs="Tahoma"/>
          <w:color w:val="000000"/>
        </w:rPr>
      </w:pPr>
    </w:p>
    <w:p w14:paraId="5B916B4E" w14:textId="7F775207" w:rsidR="00B81208" w:rsidRPr="00480B4E" w:rsidRDefault="00B81208" w:rsidP="00B81208">
      <w:pPr>
        <w:spacing w:after="0" w:line="276" w:lineRule="auto"/>
        <w:jc w:val="both"/>
        <w:rPr>
          <w:rFonts w:ascii="Tahoma" w:eastAsia="Tahoma" w:hAnsi="Tahoma" w:cs="Tahoma"/>
          <w:color w:val="000000"/>
        </w:rPr>
      </w:pPr>
      <w:r w:rsidRPr="00480B4E">
        <w:rPr>
          <w:rFonts w:ascii="Tahoma" w:eastAsia="Tahoma" w:hAnsi="Tahoma" w:cs="Tahoma"/>
          <w:color w:val="000000"/>
        </w:rPr>
        <w:t>Todos los avisos, notificaciones y otras comunicaciones previstas en el presente Contrato se harán por escrito y deberán radicarse en la dirección que se establece en esta cláusula. Cualquier plazo se empezará a contar a partir del día hábil siguiente a la fecha que conste en el sello de la radicación.</w:t>
      </w:r>
    </w:p>
    <w:p w14:paraId="74CE88DE" w14:textId="77777777" w:rsidR="00B81208" w:rsidRPr="00480B4E" w:rsidRDefault="00B81208" w:rsidP="00B81208">
      <w:pPr>
        <w:spacing w:after="0" w:line="276" w:lineRule="auto"/>
        <w:jc w:val="both"/>
        <w:rPr>
          <w:rFonts w:ascii="Tahoma" w:eastAsia="Tahoma" w:hAnsi="Tahoma" w:cs="Tahoma"/>
          <w:color w:val="000000"/>
        </w:rPr>
      </w:pPr>
    </w:p>
    <w:p w14:paraId="32659E51" w14:textId="77777777" w:rsidR="00B81208" w:rsidRPr="00480B4E" w:rsidRDefault="00B81208" w:rsidP="00B81208">
      <w:pPr>
        <w:spacing w:after="0" w:line="276" w:lineRule="auto"/>
        <w:jc w:val="both"/>
        <w:rPr>
          <w:rFonts w:ascii="Tahoma" w:eastAsia="Tahoma" w:hAnsi="Tahoma" w:cs="Tahoma"/>
          <w:color w:val="000000"/>
        </w:rPr>
      </w:pPr>
      <w:r w:rsidRPr="00480B4E">
        <w:rPr>
          <w:rFonts w:ascii="Tahoma" w:eastAsia="Tahoma" w:hAnsi="Tahoma" w:cs="Tahoma"/>
          <w:color w:val="000000"/>
        </w:rPr>
        <w:t>Las notificaciones a las partes se deberán realizar en los siguientes lugares:</w:t>
      </w:r>
    </w:p>
    <w:p w14:paraId="61CC7F7E" w14:textId="77777777" w:rsidR="00B81208" w:rsidRPr="00480B4E" w:rsidRDefault="00B81208" w:rsidP="00750CB3">
      <w:pPr>
        <w:spacing w:after="0" w:line="240" w:lineRule="auto"/>
        <w:ind w:right="-8"/>
        <w:jc w:val="both"/>
        <w:rPr>
          <w:rFonts w:ascii="Tahoma" w:eastAsia="Tahoma" w:hAnsi="Tahoma" w:cs="Tahoma"/>
          <w:color w:val="000000"/>
        </w:rPr>
      </w:pPr>
    </w:p>
    <w:p w14:paraId="2FD0B289" w14:textId="307643DF" w:rsidR="00101D64" w:rsidRPr="00480B4E" w:rsidRDefault="00101D64" w:rsidP="00101D64">
      <w:pPr>
        <w:spacing w:after="0" w:line="240" w:lineRule="auto"/>
        <w:ind w:right="49"/>
        <w:jc w:val="both"/>
        <w:rPr>
          <w:rFonts w:ascii="Tahoma" w:eastAsia="Tahoma" w:hAnsi="Tahoma" w:cs="Tahoma"/>
          <w:color w:val="000000"/>
        </w:rPr>
      </w:pPr>
      <w:bookmarkStart w:id="1" w:name="_Hlk205134386"/>
      <w:r w:rsidRPr="00480B4E">
        <w:rPr>
          <w:rFonts w:ascii="Tahoma" w:eastAsia="Tahoma" w:hAnsi="Tahoma" w:cs="Tahoma"/>
          <w:b/>
          <w:bCs/>
          <w:color w:val="000000"/>
        </w:rPr>
        <w:t>NOTIFICACIONES.</w:t>
      </w:r>
      <w:r w:rsidRPr="00480B4E">
        <w:rPr>
          <w:rFonts w:ascii="Tahoma" w:eastAsia="Tahoma" w:hAnsi="Tahoma" w:cs="Tahoma"/>
          <w:color w:val="000000"/>
        </w:rPr>
        <w:t xml:space="preserve"> Todas las comunicaciones que deban ser enviadas en ejecución del presente otrosí deberán ser remitidas a las siguientes direcciones: </w:t>
      </w:r>
    </w:p>
    <w:p w14:paraId="745E0071" w14:textId="77777777" w:rsidR="00101D64" w:rsidRPr="00480B4E" w:rsidRDefault="00101D64" w:rsidP="00101D64">
      <w:pPr>
        <w:spacing w:after="0" w:line="240" w:lineRule="auto"/>
        <w:ind w:right="49"/>
        <w:jc w:val="both"/>
        <w:rPr>
          <w:rFonts w:ascii="Tahoma" w:eastAsia="Tahoma" w:hAnsi="Tahoma" w:cs="Tahoma"/>
          <w:color w:val="000000"/>
        </w:rPr>
      </w:pPr>
    </w:p>
    <w:tbl>
      <w:tblPr>
        <w:tblW w:w="0" w:type="auto"/>
        <w:tblLook w:val="04A0" w:firstRow="1" w:lastRow="0" w:firstColumn="1" w:lastColumn="0" w:noHBand="0" w:noVBand="1"/>
      </w:tblPr>
      <w:tblGrid>
        <w:gridCol w:w="4414"/>
        <w:gridCol w:w="4414"/>
      </w:tblGrid>
      <w:tr w:rsidR="00101D64" w:rsidRPr="005973EC" w14:paraId="4D6012EA" w14:textId="77777777" w:rsidTr="00202B3E">
        <w:trPr>
          <w:trHeight w:val="1516"/>
        </w:trPr>
        <w:tc>
          <w:tcPr>
            <w:tcW w:w="4414" w:type="dxa"/>
          </w:tcPr>
          <w:p w14:paraId="42228D2F" w14:textId="249FF181" w:rsidR="00F05D25" w:rsidRPr="00F05D25" w:rsidRDefault="007B699A" w:rsidP="00F05D25">
            <w:pPr>
              <w:ind w:right="408"/>
              <w:jc w:val="both"/>
              <w:rPr>
                <w:rFonts w:ascii="Tahoma" w:hAnsi="Tahoma" w:cs="Tahoma"/>
                <w:b/>
              </w:rPr>
            </w:pPr>
            <w:r>
              <w:rPr>
                <w:rFonts w:ascii="Tahoma" w:hAnsi="Tahoma" w:cs="Tahoma"/>
                <w:b/>
              </w:rPr>
              <w:t>SITA INFORMATION NETWORKING COMPUTING COLOMBIA S.A.</w:t>
            </w:r>
            <w:bookmarkStart w:id="2" w:name="_GoBack"/>
            <w:bookmarkEnd w:id="2"/>
          </w:p>
          <w:p w14:paraId="12A47521" w14:textId="426E5630" w:rsidR="007B699A" w:rsidRDefault="00101D64" w:rsidP="005973EC">
            <w:pPr>
              <w:ind w:left="14" w:right="408"/>
              <w:jc w:val="both"/>
              <w:rPr>
                <w:rFonts w:ascii="Tahoma" w:hAnsi="Tahoma" w:cs="Tahoma"/>
                <w:bCs/>
              </w:rPr>
            </w:pPr>
            <w:r w:rsidRPr="005973EC">
              <w:rPr>
                <w:rFonts w:ascii="Tahoma" w:hAnsi="Tahoma" w:cs="Tahoma"/>
                <w:b/>
              </w:rPr>
              <w:t>Atención</w:t>
            </w:r>
            <w:r w:rsidR="00A54234" w:rsidRPr="005973EC">
              <w:rPr>
                <w:rFonts w:ascii="Tahoma" w:hAnsi="Tahoma" w:cs="Tahoma"/>
                <w:b/>
              </w:rPr>
              <w:t>:</w:t>
            </w:r>
            <w:r w:rsidR="00A54234">
              <w:rPr>
                <w:rFonts w:ascii="Tahoma" w:hAnsi="Tahoma" w:cs="Tahoma"/>
                <w:b/>
              </w:rPr>
              <w:t xml:space="preserve"> </w:t>
            </w:r>
            <w:r w:rsidR="007B699A" w:rsidRPr="007B699A">
              <w:rPr>
                <w:rFonts w:ascii="Tahoma" w:hAnsi="Tahoma" w:cs="Tahoma"/>
                <w:bCs/>
              </w:rPr>
              <w:t xml:space="preserve">Iván Amézquita González </w:t>
            </w:r>
          </w:p>
          <w:p w14:paraId="0B41874F" w14:textId="2AAB8F48" w:rsidR="00101D64" w:rsidRPr="005973EC" w:rsidRDefault="00101D64" w:rsidP="005973EC">
            <w:pPr>
              <w:ind w:left="14" w:right="408"/>
              <w:jc w:val="both"/>
              <w:rPr>
                <w:rFonts w:ascii="Tahoma" w:hAnsi="Tahoma" w:cs="Tahoma"/>
                <w:bCs/>
              </w:rPr>
            </w:pPr>
            <w:r w:rsidRPr="005973EC">
              <w:rPr>
                <w:rFonts w:ascii="Tahoma" w:hAnsi="Tahoma" w:cs="Tahoma"/>
                <w:b/>
              </w:rPr>
              <w:t xml:space="preserve">Dirección: </w:t>
            </w:r>
            <w:r w:rsidR="00F05D25" w:rsidRPr="00F05D25">
              <w:rPr>
                <w:rFonts w:ascii="Tahoma" w:hAnsi="Tahoma" w:cs="Tahoma"/>
              </w:rPr>
              <w:t>Aeropuerto Internacional Alfonso Bonilla Aragón de la ciudad de Palmira Valle del Cauca</w:t>
            </w:r>
          </w:p>
          <w:p w14:paraId="6BF09CF7" w14:textId="4E76FFEF" w:rsidR="00101D64" w:rsidRPr="005973EC" w:rsidRDefault="00101D64" w:rsidP="005973EC">
            <w:pPr>
              <w:ind w:left="14" w:right="408"/>
              <w:jc w:val="both"/>
              <w:rPr>
                <w:rFonts w:ascii="Tahoma" w:hAnsi="Tahoma" w:cs="Tahoma"/>
                <w:bCs/>
              </w:rPr>
            </w:pPr>
            <w:r w:rsidRPr="005973EC">
              <w:rPr>
                <w:rFonts w:ascii="Tahoma" w:hAnsi="Tahoma" w:cs="Tahoma"/>
                <w:b/>
              </w:rPr>
              <w:t xml:space="preserve">Teléfono: </w:t>
            </w:r>
            <w:proofErr w:type="spellStart"/>
            <w:r w:rsidR="005973EC" w:rsidRPr="005973EC">
              <w:rPr>
                <w:rFonts w:ascii="Tahoma" w:hAnsi="Tahoma" w:cs="Tahoma"/>
                <w:bCs/>
              </w:rPr>
              <w:t>xxxxxxxxxxxxxx</w:t>
            </w:r>
            <w:proofErr w:type="spellEnd"/>
          </w:p>
          <w:p w14:paraId="08C2A393" w14:textId="77777777" w:rsidR="00101D64" w:rsidRPr="005973EC" w:rsidRDefault="00101D64" w:rsidP="005973EC">
            <w:pPr>
              <w:ind w:left="14" w:right="408"/>
              <w:jc w:val="both"/>
              <w:rPr>
                <w:rFonts w:ascii="Tahoma" w:eastAsia="Tahoma" w:hAnsi="Tahoma" w:cs="Tahoma"/>
                <w:color w:val="000000"/>
              </w:rPr>
            </w:pPr>
            <w:r w:rsidRPr="005973EC">
              <w:rPr>
                <w:rFonts w:ascii="Tahoma" w:hAnsi="Tahoma" w:cs="Tahoma"/>
                <w:b/>
              </w:rPr>
              <w:t xml:space="preserve">Email: </w:t>
            </w:r>
            <w:proofErr w:type="spellStart"/>
            <w:r w:rsidRPr="005973EC">
              <w:rPr>
                <w:rFonts w:ascii="Tahoma" w:hAnsi="Tahoma" w:cs="Tahoma"/>
                <w:bCs/>
              </w:rPr>
              <w:t>xxxxxxxxxxxxxxx</w:t>
            </w:r>
            <w:proofErr w:type="spellEnd"/>
          </w:p>
        </w:tc>
        <w:tc>
          <w:tcPr>
            <w:tcW w:w="4414" w:type="dxa"/>
          </w:tcPr>
          <w:p w14:paraId="50227351" w14:textId="77777777" w:rsidR="005973EC" w:rsidRPr="005973EC" w:rsidRDefault="005973EC" w:rsidP="005973EC">
            <w:pPr>
              <w:ind w:left="14" w:right="408"/>
              <w:jc w:val="both"/>
              <w:rPr>
                <w:rFonts w:ascii="Tahoma" w:hAnsi="Tahoma" w:cs="Tahoma"/>
                <w:b/>
              </w:rPr>
            </w:pPr>
            <w:r w:rsidRPr="005973EC">
              <w:rPr>
                <w:rFonts w:ascii="Tahoma" w:hAnsi="Tahoma" w:cs="Tahoma"/>
                <w:b/>
              </w:rPr>
              <w:t>UNIDAD ADMINISTRATIVA ESPECIAL AERONÁUTICA CIVIL:</w:t>
            </w:r>
          </w:p>
          <w:p w14:paraId="54AED905" w14:textId="77777777" w:rsidR="005973EC" w:rsidRPr="005973EC" w:rsidRDefault="005973EC" w:rsidP="005973EC">
            <w:pPr>
              <w:ind w:right="408"/>
              <w:jc w:val="both"/>
              <w:rPr>
                <w:rFonts w:ascii="Tahoma" w:hAnsi="Tahoma" w:cs="Tahoma"/>
                <w:bCs/>
              </w:rPr>
            </w:pPr>
            <w:bookmarkStart w:id="3" w:name="_Hlk205292005"/>
            <w:r w:rsidRPr="005973EC">
              <w:rPr>
                <w:rFonts w:ascii="Tahoma" w:hAnsi="Tahoma" w:cs="Tahoma"/>
                <w:b/>
              </w:rPr>
              <w:t>Atención:</w:t>
            </w:r>
            <w:r w:rsidRPr="005973EC">
              <w:rPr>
                <w:rFonts w:ascii="Tahoma" w:hAnsi="Tahoma" w:cs="Tahoma"/>
                <w:bCs/>
              </w:rPr>
              <w:t xml:space="preserve"> Jorge Mario López Torres</w:t>
            </w:r>
          </w:p>
          <w:p w14:paraId="52C8728D" w14:textId="77777777" w:rsidR="005973EC" w:rsidRPr="005973EC" w:rsidRDefault="005973EC" w:rsidP="005973EC">
            <w:pPr>
              <w:ind w:right="408"/>
              <w:jc w:val="both"/>
              <w:rPr>
                <w:rFonts w:ascii="Tahoma" w:hAnsi="Tahoma" w:cs="Tahoma"/>
                <w:bCs/>
              </w:rPr>
            </w:pPr>
            <w:r w:rsidRPr="005973EC">
              <w:rPr>
                <w:rFonts w:ascii="Tahoma" w:hAnsi="Tahoma" w:cs="Tahoma"/>
                <w:b/>
              </w:rPr>
              <w:t>Dirección:</w:t>
            </w:r>
            <w:r w:rsidRPr="005973EC">
              <w:rPr>
                <w:rFonts w:ascii="Tahoma" w:hAnsi="Tahoma" w:cs="Tahoma"/>
                <w:bCs/>
              </w:rPr>
              <w:t xml:space="preserve"> Aeropuerto Internacional Alfonso Bonilla Aragón de la ciudad de Palmira Valle del Cauca  </w:t>
            </w:r>
          </w:p>
          <w:p w14:paraId="6EDF6DFA" w14:textId="77777777" w:rsidR="005973EC" w:rsidRPr="005973EC" w:rsidRDefault="005973EC" w:rsidP="005973EC">
            <w:pPr>
              <w:ind w:right="408"/>
              <w:jc w:val="both"/>
              <w:rPr>
                <w:rFonts w:ascii="Tahoma" w:hAnsi="Tahoma" w:cs="Tahoma"/>
                <w:bCs/>
                <w:lang w:val="en-GB"/>
              </w:rPr>
            </w:pPr>
            <w:proofErr w:type="spellStart"/>
            <w:r w:rsidRPr="005973EC">
              <w:rPr>
                <w:rFonts w:ascii="Tahoma" w:hAnsi="Tahoma" w:cs="Tahoma"/>
                <w:b/>
                <w:lang w:val="en-GB"/>
              </w:rPr>
              <w:t>Teléfono</w:t>
            </w:r>
            <w:proofErr w:type="spellEnd"/>
            <w:r w:rsidRPr="005973EC">
              <w:rPr>
                <w:rFonts w:ascii="Tahoma" w:hAnsi="Tahoma" w:cs="Tahoma"/>
                <w:b/>
                <w:lang w:val="en-GB"/>
              </w:rPr>
              <w:t>:</w:t>
            </w:r>
            <w:r w:rsidRPr="005973EC">
              <w:rPr>
                <w:rFonts w:ascii="Tahoma" w:hAnsi="Tahoma" w:cs="Tahoma"/>
                <w:bCs/>
                <w:lang w:val="en-GB"/>
              </w:rPr>
              <w:t xml:space="preserve"> 601 - 4251000 Ext 7011</w:t>
            </w:r>
          </w:p>
          <w:p w14:paraId="0C8AF919" w14:textId="77777777" w:rsidR="005973EC" w:rsidRPr="005973EC" w:rsidRDefault="005973EC" w:rsidP="005973EC">
            <w:pPr>
              <w:ind w:right="69"/>
              <w:jc w:val="both"/>
              <w:rPr>
                <w:rFonts w:ascii="Tahoma" w:hAnsi="Tahoma" w:cs="Tahoma"/>
                <w:bCs/>
                <w:lang w:val="en-GB"/>
              </w:rPr>
            </w:pPr>
            <w:r w:rsidRPr="005973EC">
              <w:rPr>
                <w:rFonts w:ascii="Tahoma" w:hAnsi="Tahoma" w:cs="Tahoma"/>
                <w:b/>
                <w:lang w:val="en-GB"/>
              </w:rPr>
              <w:t>Email:</w:t>
            </w:r>
            <w:r w:rsidRPr="005973EC">
              <w:rPr>
                <w:rFonts w:ascii="Tahoma" w:hAnsi="Tahoma" w:cs="Tahoma"/>
                <w:bCs/>
                <w:lang w:val="en-GB"/>
              </w:rPr>
              <w:t xml:space="preserve"> atencionalciudadano@aerocivil.gov.co</w:t>
            </w:r>
          </w:p>
          <w:bookmarkEnd w:id="3"/>
          <w:p w14:paraId="1996E872" w14:textId="6AA17C17" w:rsidR="00101D64" w:rsidRPr="005973EC" w:rsidRDefault="00101D64" w:rsidP="00202B3E">
            <w:pPr>
              <w:ind w:right="408"/>
              <w:jc w:val="both"/>
              <w:rPr>
                <w:rFonts w:ascii="Tahoma" w:eastAsia="Tahoma" w:hAnsi="Tahoma" w:cs="Tahoma"/>
                <w:color w:val="000000"/>
                <w:lang w:val="en-GB"/>
              </w:rPr>
            </w:pPr>
          </w:p>
        </w:tc>
      </w:tr>
    </w:tbl>
    <w:bookmarkEnd w:id="1"/>
    <w:p w14:paraId="045AC9B2"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color w:val="000000"/>
        </w:rPr>
        <w:t>De conformidad con lo dispuesto en el artículo 56 de la Ley 1437 de 2011, EL ARRENDATARIO acepta que, a través de la dirección electrónica antes relacionada, EL ARRENDADOR podrá efectuar las comunicaciones y notificaciones a que haya lugar, en el marco del presente contrato, incluyendo las actuaciones sancionatorias que se tramiten.</w:t>
      </w:r>
    </w:p>
    <w:p w14:paraId="29F865E4" w14:textId="77777777" w:rsidR="00750CB3" w:rsidRPr="00480B4E" w:rsidRDefault="00750CB3" w:rsidP="00750CB3">
      <w:pPr>
        <w:spacing w:after="0" w:line="240" w:lineRule="auto"/>
        <w:ind w:right="-8"/>
        <w:jc w:val="both"/>
        <w:rPr>
          <w:rFonts w:ascii="Tahoma" w:eastAsia="Tahoma" w:hAnsi="Tahoma" w:cs="Tahoma"/>
          <w:color w:val="000000"/>
        </w:rPr>
      </w:pPr>
    </w:p>
    <w:p w14:paraId="3969A675"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PARÁGRAFO PRIMERO:</w:t>
      </w:r>
      <w:r w:rsidRPr="00480B4E">
        <w:rPr>
          <w:rFonts w:ascii="Tahoma" w:eastAsia="Tahoma" w:hAnsi="Tahoma" w:cs="Tahoma"/>
          <w:color w:val="000000"/>
        </w:rPr>
        <w:t xml:space="preserve"> En el evento en que EL ARRENDADOR remita comunicaciones y notificaciones impresas, se entenderán recibidas el día hábil siguiente a la fecha de su entrega por mensajero y cinco (5) días hábiles después de la fecha de envío por correo certificado.</w:t>
      </w:r>
    </w:p>
    <w:p w14:paraId="2523AD0C" w14:textId="77777777" w:rsidR="00750CB3" w:rsidRPr="00480B4E" w:rsidRDefault="00750CB3" w:rsidP="00750CB3">
      <w:pPr>
        <w:spacing w:after="0" w:line="240" w:lineRule="auto"/>
        <w:ind w:right="-8"/>
        <w:jc w:val="both"/>
        <w:rPr>
          <w:rFonts w:ascii="Tahoma" w:eastAsia="Tahoma" w:hAnsi="Tahoma" w:cs="Tahoma"/>
          <w:color w:val="000000"/>
        </w:rPr>
      </w:pPr>
    </w:p>
    <w:p w14:paraId="64B27754"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PARÁGRAFO SEGUNDO:</w:t>
      </w:r>
      <w:r w:rsidRPr="00480B4E">
        <w:rPr>
          <w:rFonts w:ascii="Tahoma" w:eastAsia="Tahoma" w:hAnsi="Tahoma" w:cs="Tahoma"/>
          <w:color w:val="000000"/>
        </w:rPr>
        <w:t xml:space="preserve"> cualquier cambio en la dirección de notificación deberá ser comunicada por escrito a la otra parte. Sí existiere cambio de dirección de notificación y esta no fuere debidamente comunicada, las notificaciones se entenderán válidas y producirán todos sus efectos si se hicieren a la dirección establecida en el presente documento.</w:t>
      </w:r>
    </w:p>
    <w:p w14:paraId="2D98C6C8" w14:textId="77777777" w:rsidR="00750CB3" w:rsidRPr="00480B4E" w:rsidRDefault="00750CB3" w:rsidP="00750CB3">
      <w:pPr>
        <w:spacing w:after="0" w:line="240" w:lineRule="auto"/>
        <w:ind w:right="-8"/>
        <w:jc w:val="both"/>
        <w:rPr>
          <w:rFonts w:ascii="Tahoma" w:eastAsia="Tahoma" w:hAnsi="Tahoma" w:cs="Tahoma"/>
          <w:color w:val="000000"/>
        </w:rPr>
      </w:pPr>
    </w:p>
    <w:p w14:paraId="590EA465"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lastRenderedPageBreak/>
        <w:t>DOMICILIO:</w:t>
      </w:r>
      <w:r w:rsidRPr="00480B4E">
        <w:rPr>
          <w:rFonts w:ascii="Tahoma" w:eastAsia="Tahoma" w:hAnsi="Tahoma" w:cs="Tahoma"/>
          <w:color w:val="000000"/>
        </w:rPr>
        <w:t xml:space="preserve"> Para todos los efectos legales el domicilio contractual se fija en la Gerencia del Aeropuerto Internacional Alfonso Bonilla Aragón del Municipio de Palmira”.</w:t>
      </w:r>
    </w:p>
    <w:p w14:paraId="21C5AA4F" w14:textId="77777777" w:rsidR="00750CB3" w:rsidRPr="00480B4E" w:rsidRDefault="00750CB3" w:rsidP="00750CB3">
      <w:pPr>
        <w:spacing w:after="0" w:line="240" w:lineRule="auto"/>
        <w:ind w:right="-8"/>
        <w:jc w:val="both"/>
        <w:rPr>
          <w:rFonts w:ascii="Tahoma" w:eastAsia="Tahoma" w:hAnsi="Tahoma" w:cs="Tahoma"/>
          <w:color w:val="000000"/>
        </w:rPr>
      </w:pPr>
    </w:p>
    <w:p w14:paraId="37235697" w14:textId="36D1D567" w:rsidR="00750CB3" w:rsidRPr="00480B4E" w:rsidRDefault="00750CB3" w:rsidP="00750CB3">
      <w:pPr>
        <w:pStyle w:val="Default"/>
        <w:ind w:right="-8"/>
        <w:jc w:val="both"/>
        <w:rPr>
          <w:rFonts w:ascii="Tahoma" w:eastAsia="Tahoma" w:hAnsi="Tahoma" w:cs="Tahoma"/>
          <w:sz w:val="22"/>
          <w:szCs w:val="22"/>
          <w:lang w:val="es-ES" w:eastAsia="es-CO"/>
        </w:rPr>
      </w:pPr>
      <w:r w:rsidRPr="00480B4E">
        <w:rPr>
          <w:rFonts w:ascii="Tahoma" w:eastAsia="Tahoma" w:hAnsi="Tahoma" w:cs="Tahoma"/>
          <w:b/>
          <w:bCs/>
          <w:sz w:val="22"/>
          <w:szCs w:val="22"/>
          <w:lang w:val="es-ES" w:eastAsia="es-CO"/>
        </w:rPr>
        <w:t xml:space="preserve">DÉCIMA </w:t>
      </w:r>
      <w:r w:rsidR="000749FF" w:rsidRPr="00480B4E">
        <w:rPr>
          <w:rFonts w:ascii="Tahoma" w:eastAsia="Tahoma" w:hAnsi="Tahoma" w:cs="Tahoma"/>
          <w:b/>
          <w:bCs/>
          <w:sz w:val="22"/>
          <w:szCs w:val="22"/>
          <w:lang w:val="es-ES" w:eastAsia="es-CO"/>
        </w:rPr>
        <w:t>SEGUNDA</w:t>
      </w:r>
      <w:r w:rsidRPr="00480B4E">
        <w:rPr>
          <w:rFonts w:ascii="Tahoma" w:eastAsia="Tahoma" w:hAnsi="Tahoma" w:cs="Tahoma"/>
          <w:b/>
          <w:bCs/>
          <w:sz w:val="22"/>
          <w:szCs w:val="22"/>
          <w:lang w:val="es-ES" w:eastAsia="es-CO"/>
        </w:rPr>
        <w:t>:</w:t>
      </w:r>
      <w:r w:rsidRPr="00480B4E">
        <w:rPr>
          <w:rFonts w:ascii="Tahoma" w:eastAsia="Tahoma" w:hAnsi="Tahoma" w:cs="Tahoma"/>
          <w:sz w:val="22"/>
          <w:szCs w:val="22"/>
          <w:lang w:val="es-ES" w:eastAsia="es-CO"/>
        </w:rPr>
        <w:t xml:space="preserve"> Se acuerda incorporar la responsabilidad del arrendatario con relación al pago de impuestos territoriales así: </w:t>
      </w:r>
    </w:p>
    <w:p w14:paraId="61BDBA0B" w14:textId="77777777" w:rsidR="00750CB3" w:rsidRPr="00480B4E" w:rsidRDefault="00750CB3" w:rsidP="00750CB3">
      <w:pPr>
        <w:pStyle w:val="Default"/>
        <w:ind w:right="-8"/>
        <w:jc w:val="both"/>
        <w:rPr>
          <w:rFonts w:ascii="Tahoma" w:eastAsia="Tahoma" w:hAnsi="Tahoma" w:cs="Tahoma"/>
          <w:sz w:val="22"/>
          <w:szCs w:val="22"/>
          <w:lang w:val="es-ES" w:eastAsia="es-CO"/>
        </w:rPr>
      </w:pPr>
    </w:p>
    <w:p w14:paraId="46971402" w14:textId="77777777" w:rsidR="00750CB3" w:rsidRPr="00480B4E" w:rsidRDefault="00750CB3" w:rsidP="00750CB3">
      <w:pPr>
        <w:pStyle w:val="Default"/>
        <w:ind w:right="-8"/>
        <w:jc w:val="both"/>
        <w:rPr>
          <w:rFonts w:ascii="Tahoma" w:eastAsia="Tahoma" w:hAnsi="Tahoma" w:cs="Tahoma"/>
          <w:sz w:val="22"/>
          <w:szCs w:val="22"/>
          <w:lang w:val="es-ES" w:eastAsia="es-CO"/>
        </w:rPr>
      </w:pPr>
      <w:r w:rsidRPr="00480B4E">
        <w:rPr>
          <w:rFonts w:ascii="Tahoma" w:eastAsia="Tahoma" w:hAnsi="Tahoma" w:cs="Tahoma"/>
          <w:b/>
          <w:bCs/>
          <w:sz w:val="22"/>
          <w:szCs w:val="22"/>
          <w:lang w:val="es-ES" w:eastAsia="es-CO"/>
        </w:rPr>
        <w:t>“PAGO DE IMPUESTO PREDIAL Y VALORIZACIÓN. El ARRENDATARIO</w:t>
      </w:r>
      <w:r w:rsidRPr="00480B4E">
        <w:rPr>
          <w:rFonts w:ascii="Tahoma" w:eastAsia="Tahoma" w:hAnsi="Tahoma" w:cs="Tahoma"/>
          <w:sz w:val="22"/>
          <w:szCs w:val="22"/>
          <w:lang w:val="es-ES" w:eastAsia="es-CO"/>
        </w:rPr>
        <w:t xml:space="preserve"> será responsable del pago del impuesto predial y valorización correspondiente del inmueble o área objeto de arrendamiento en virtud de lo estipulado en el contrato de arrendamiento y en cumplimiento de lo dispuesto en Ley 768 de 2002, el artículo 54 de la Ley 1430 de 2010, modificado por las Leyes 1607 de 2012 y artículo 150 de la Ley 2010 de 2019 o aquellas normas que las adicionen, modifiquen o revoquen”. </w:t>
      </w:r>
    </w:p>
    <w:p w14:paraId="2CE76CAA" w14:textId="77777777" w:rsidR="00750CB3" w:rsidRPr="00480B4E" w:rsidRDefault="00750CB3" w:rsidP="00750CB3">
      <w:pPr>
        <w:spacing w:after="0" w:line="240" w:lineRule="auto"/>
        <w:ind w:right="-8"/>
        <w:jc w:val="both"/>
        <w:rPr>
          <w:rFonts w:ascii="Tahoma" w:eastAsia="Tahoma" w:hAnsi="Tahoma" w:cs="Tahoma"/>
          <w:color w:val="000000"/>
        </w:rPr>
      </w:pPr>
    </w:p>
    <w:p w14:paraId="45408ABA" w14:textId="63E1DDA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 xml:space="preserve">DÉCIMA </w:t>
      </w:r>
      <w:r w:rsidR="000749FF" w:rsidRPr="00480B4E">
        <w:rPr>
          <w:rFonts w:ascii="Tahoma" w:eastAsia="Tahoma" w:hAnsi="Tahoma" w:cs="Tahoma"/>
          <w:b/>
          <w:bCs/>
          <w:color w:val="000000"/>
        </w:rPr>
        <w:t>TERCERA</w:t>
      </w:r>
      <w:r w:rsidRPr="00480B4E">
        <w:rPr>
          <w:rFonts w:ascii="Tahoma" w:eastAsia="Tahoma" w:hAnsi="Tahoma" w:cs="Tahoma"/>
          <w:b/>
          <w:bCs/>
          <w:color w:val="000000"/>
        </w:rPr>
        <w:t>:</w:t>
      </w:r>
      <w:r w:rsidRPr="00480B4E">
        <w:rPr>
          <w:rFonts w:ascii="Tahoma" w:eastAsia="Tahoma" w:hAnsi="Tahoma" w:cs="Tahoma"/>
          <w:color w:val="000000"/>
        </w:rPr>
        <w:t xml:space="preserve"> Se acuerda por las partes modificar la ley aplicable al contrato de arrendamiento y los mecanismos de solución de controversias, así:</w:t>
      </w:r>
    </w:p>
    <w:p w14:paraId="5816DAA9" w14:textId="77777777" w:rsidR="00750CB3" w:rsidRPr="00480B4E" w:rsidRDefault="00750CB3" w:rsidP="00750CB3">
      <w:pPr>
        <w:spacing w:after="0" w:line="240" w:lineRule="auto"/>
        <w:ind w:right="-8"/>
        <w:jc w:val="both"/>
        <w:rPr>
          <w:rFonts w:ascii="Tahoma" w:eastAsia="Tahoma" w:hAnsi="Tahoma" w:cs="Tahoma"/>
          <w:color w:val="000000"/>
        </w:rPr>
      </w:pPr>
    </w:p>
    <w:p w14:paraId="0C996AB4" w14:textId="7A8337FA" w:rsidR="00750CB3" w:rsidRPr="00480B4E" w:rsidRDefault="00750CB3" w:rsidP="000749FF">
      <w:pPr>
        <w:spacing w:after="0" w:line="240" w:lineRule="auto"/>
        <w:ind w:right="-8"/>
        <w:jc w:val="both"/>
        <w:rPr>
          <w:rFonts w:ascii="Tahoma" w:eastAsia="Tahoma" w:hAnsi="Tahoma" w:cs="Tahoma"/>
          <w:b/>
          <w:bCs/>
          <w:color w:val="000000"/>
        </w:rPr>
      </w:pPr>
      <w:r w:rsidRPr="00480B4E">
        <w:rPr>
          <w:rFonts w:ascii="Tahoma" w:eastAsia="Tahoma" w:hAnsi="Tahoma" w:cs="Tahoma"/>
          <w:b/>
          <w:bCs/>
          <w:color w:val="000000"/>
        </w:rPr>
        <w:t>“REGIMEN LEGAL Y SOLUCIÓN DE CONTROVERSIAS</w:t>
      </w:r>
      <w:r w:rsidR="000749FF" w:rsidRPr="00480B4E">
        <w:rPr>
          <w:rFonts w:ascii="Tahoma" w:eastAsia="Tahoma" w:hAnsi="Tahoma" w:cs="Tahoma"/>
          <w:b/>
          <w:bCs/>
          <w:color w:val="000000"/>
        </w:rPr>
        <w:t xml:space="preserve">- </w:t>
      </w:r>
      <w:r w:rsidRPr="00480B4E">
        <w:rPr>
          <w:rFonts w:ascii="Tahoma" w:eastAsia="Tahoma" w:hAnsi="Tahoma" w:cs="Tahoma"/>
          <w:b/>
          <w:bCs/>
          <w:color w:val="000000"/>
        </w:rPr>
        <w:t>RÉGIMEN LEGAL:</w:t>
      </w:r>
      <w:r w:rsidRPr="00480B4E">
        <w:rPr>
          <w:rFonts w:ascii="Tahoma" w:eastAsia="Tahoma" w:hAnsi="Tahoma" w:cs="Tahoma"/>
          <w:color w:val="000000"/>
        </w:rPr>
        <w:t xml:space="preserve"> Este contrato se regirá por las disposiciones comerciales y civiles pertinentes, salvo en las materias particularmente reguladas por la Ley 80 de 1993, Ley 1150 de 2007, Decreto 1082 de 2015 y demás normas concordantes acorde a la naturaleza del Contrato.</w:t>
      </w:r>
    </w:p>
    <w:p w14:paraId="749F2499" w14:textId="77777777" w:rsidR="00750CB3" w:rsidRPr="00480B4E" w:rsidRDefault="00750CB3" w:rsidP="00750CB3">
      <w:pPr>
        <w:spacing w:after="0" w:line="240" w:lineRule="auto"/>
        <w:ind w:right="-8"/>
        <w:jc w:val="both"/>
        <w:rPr>
          <w:rFonts w:ascii="Tahoma" w:eastAsia="Tahoma" w:hAnsi="Tahoma" w:cs="Tahoma"/>
          <w:color w:val="000000"/>
        </w:rPr>
      </w:pPr>
    </w:p>
    <w:p w14:paraId="184BFE0A"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SOLUCIÓN DE CONTROVERSIAS:</w:t>
      </w:r>
      <w:r w:rsidRPr="00480B4E">
        <w:rPr>
          <w:rFonts w:ascii="Tahoma" w:eastAsia="Tahoma" w:hAnsi="Tahoma" w:cs="Tahoma"/>
          <w:color w:val="000000"/>
        </w:rPr>
        <w:t xml:space="preserve"> Las controversias o diferencias que surjan entre EL ARRENDADOR y EL ARRENDATARIO con ocasión de la cesión, ejecución, interpretación, prórroga o terminación del Contrato, así como de cualquier otro asunto relacionado con el presente Contrato, serán resueltas por las Partes inicialmente, mediante el agotamiento de una etapa de arreglo directo a través de sus representantes o delegados formalmente designados. Si no se llega a un acuerdo, las partes contratantes buscarán los medios pertinentes para solucionar en forma ágil, rápida y directa las diferencias y discrepancias surgidas de las actividades contractuales. Para tal efecto al surgir la diferencia acudirán al empleo de los mecanismos de solución de la controversia contractual y a la conciliación, amigable composición y transacción, y en última instancia ante el Juez competente”.</w:t>
      </w:r>
    </w:p>
    <w:p w14:paraId="57C561EB" w14:textId="77777777" w:rsidR="00B81208" w:rsidRPr="00480B4E" w:rsidRDefault="00B81208" w:rsidP="00750CB3">
      <w:pPr>
        <w:spacing w:after="0" w:line="240" w:lineRule="auto"/>
        <w:ind w:right="-8"/>
        <w:jc w:val="both"/>
        <w:rPr>
          <w:rFonts w:ascii="Tahoma" w:eastAsia="Tahoma" w:hAnsi="Tahoma" w:cs="Tahoma"/>
          <w:color w:val="000000"/>
        </w:rPr>
      </w:pPr>
    </w:p>
    <w:p w14:paraId="3F0C8A07" w14:textId="1909FFD9"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 xml:space="preserve">DÉCIMA </w:t>
      </w:r>
      <w:r w:rsidR="0015110D" w:rsidRPr="00480B4E">
        <w:rPr>
          <w:rFonts w:ascii="Tahoma" w:eastAsia="Tahoma" w:hAnsi="Tahoma" w:cs="Tahoma"/>
          <w:b/>
          <w:bCs/>
          <w:color w:val="000000"/>
        </w:rPr>
        <w:t>CUARTA</w:t>
      </w:r>
      <w:r w:rsidRPr="00480B4E">
        <w:rPr>
          <w:rFonts w:ascii="Tahoma" w:eastAsia="Tahoma" w:hAnsi="Tahoma" w:cs="Tahoma"/>
          <w:b/>
          <w:bCs/>
          <w:color w:val="000000"/>
        </w:rPr>
        <w:t>: PAGO SERVICIOS PUBLICOS.</w:t>
      </w:r>
      <w:r w:rsidRPr="00480B4E">
        <w:rPr>
          <w:rFonts w:ascii="Tahoma" w:eastAsia="Tahoma" w:hAnsi="Tahoma" w:cs="Tahoma"/>
          <w:color w:val="000000"/>
        </w:rPr>
        <w:t xml:space="preserve"> Las partes acuerdan mantener las condiciones de pago de los servicios públicos contenidos dentro de contrato de arrendamiento, incorporando un párrafo con la siguiente información: </w:t>
      </w:r>
    </w:p>
    <w:p w14:paraId="5F180C47" w14:textId="77777777" w:rsidR="00750CB3" w:rsidRPr="00480B4E" w:rsidRDefault="00750CB3" w:rsidP="00750CB3">
      <w:pPr>
        <w:shd w:val="clear" w:color="auto" w:fill="FFFFFF"/>
        <w:spacing w:after="0" w:line="240" w:lineRule="auto"/>
        <w:ind w:right="-8"/>
        <w:jc w:val="both"/>
        <w:rPr>
          <w:rFonts w:ascii="Tahoma" w:eastAsia="Tahoma" w:hAnsi="Tahoma" w:cs="Tahoma"/>
          <w:color w:val="000000"/>
        </w:rPr>
      </w:pPr>
    </w:p>
    <w:p w14:paraId="389BE28D" w14:textId="77777777" w:rsidR="00750CB3" w:rsidRPr="00480B4E" w:rsidRDefault="00750CB3" w:rsidP="00750CB3">
      <w:pPr>
        <w:shd w:val="clear" w:color="auto" w:fill="FFFFFF"/>
        <w:spacing w:after="0" w:line="240" w:lineRule="auto"/>
        <w:ind w:right="-8"/>
        <w:jc w:val="both"/>
        <w:rPr>
          <w:rFonts w:ascii="Tahoma" w:eastAsia="Tahoma" w:hAnsi="Tahoma" w:cs="Tahoma"/>
          <w:color w:val="000000"/>
        </w:rPr>
      </w:pPr>
      <w:r w:rsidRPr="00480B4E">
        <w:rPr>
          <w:rFonts w:ascii="Tahoma" w:eastAsia="Tahoma" w:hAnsi="Tahoma" w:cs="Tahoma"/>
          <w:color w:val="000000"/>
        </w:rPr>
        <w:t xml:space="preserve">“El ARRENDATARIO podrá instalar los servicios de gas, telefonía, datos, internet, o cualquier otro servicio público mediante su contratación con Empresas de Servicios Públicos, debiendo asumir los costos que ello genere, incluyendo la instalación de medidores o contadores, y el pago de los consumos realizados ante los prestadores de servicio exonerando al ARRENDADOR de cualquier responsabilidad”. </w:t>
      </w:r>
    </w:p>
    <w:p w14:paraId="77ADEACB" w14:textId="77777777" w:rsidR="00F65FE6" w:rsidRPr="00480B4E" w:rsidRDefault="00F65FE6" w:rsidP="00750CB3">
      <w:pPr>
        <w:spacing w:after="0" w:line="240" w:lineRule="auto"/>
        <w:ind w:right="-8"/>
        <w:jc w:val="both"/>
        <w:rPr>
          <w:rFonts w:ascii="Tahoma" w:eastAsia="Tahoma" w:hAnsi="Tahoma" w:cs="Tahoma"/>
          <w:b/>
          <w:bCs/>
          <w:color w:val="000000"/>
        </w:rPr>
      </w:pPr>
    </w:p>
    <w:p w14:paraId="2478400F" w14:textId="216D42F1"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 xml:space="preserve">DÉCIMA </w:t>
      </w:r>
      <w:r w:rsidR="00F65FE6" w:rsidRPr="00480B4E">
        <w:rPr>
          <w:rFonts w:ascii="Tahoma" w:eastAsia="Tahoma" w:hAnsi="Tahoma" w:cs="Tahoma"/>
          <w:b/>
          <w:bCs/>
          <w:color w:val="000000"/>
        </w:rPr>
        <w:t>QUINTA</w:t>
      </w:r>
      <w:r w:rsidRPr="00480B4E">
        <w:rPr>
          <w:rFonts w:ascii="Tahoma" w:eastAsia="Tahoma" w:hAnsi="Tahoma" w:cs="Tahoma"/>
          <w:b/>
          <w:bCs/>
          <w:color w:val="000000"/>
        </w:rPr>
        <w:t>:</w:t>
      </w:r>
      <w:r w:rsidRPr="00480B4E">
        <w:rPr>
          <w:rFonts w:ascii="Tahoma" w:eastAsia="Tahoma" w:hAnsi="Tahoma" w:cs="Tahoma"/>
          <w:color w:val="000000"/>
        </w:rPr>
        <w:t xml:space="preserve"> Las partes acuerdan incorporar las condiciones y el procedimiento de las mejoras en el área objeto de arrendamiento. </w:t>
      </w:r>
    </w:p>
    <w:p w14:paraId="343E53E5" w14:textId="77777777" w:rsidR="00750CB3" w:rsidRPr="00480B4E" w:rsidRDefault="00750CB3" w:rsidP="00750CB3">
      <w:pPr>
        <w:spacing w:after="0" w:line="240" w:lineRule="auto"/>
        <w:ind w:right="-8"/>
        <w:jc w:val="both"/>
        <w:rPr>
          <w:rFonts w:ascii="Tahoma" w:eastAsia="Tahoma" w:hAnsi="Tahoma" w:cs="Tahoma"/>
          <w:color w:val="000000"/>
        </w:rPr>
      </w:pPr>
    </w:p>
    <w:p w14:paraId="562546DD" w14:textId="7EB3A89A"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 xml:space="preserve">“MEJORAS </w:t>
      </w:r>
      <w:r w:rsidR="000E6419" w:rsidRPr="00480B4E">
        <w:rPr>
          <w:rFonts w:ascii="Tahoma" w:eastAsia="Tahoma" w:hAnsi="Tahoma" w:cs="Tahoma"/>
          <w:b/>
          <w:bCs/>
          <w:color w:val="000000"/>
        </w:rPr>
        <w:t>-</w:t>
      </w:r>
      <w:r w:rsidRPr="00480B4E">
        <w:rPr>
          <w:rFonts w:ascii="Tahoma" w:eastAsia="Tahoma" w:hAnsi="Tahoma" w:cs="Tahoma"/>
          <w:b/>
          <w:bCs/>
          <w:color w:val="000000"/>
        </w:rPr>
        <w:t xml:space="preserve"> DEFINICIÓN.</w:t>
      </w:r>
      <w:r w:rsidRPr="00480B4E">
        <w:rPr>
          <w:rFonts w:ascii="Tahoma" w:eastAsia="Tahoma" w:hAnsi="Tahoma" w:cs="Tahoma"/>
          <w:color w:val="000000"/>
        </w:rPr>
        <w:t xml:space="preserve"> Se entiende por mejoras toda clase de construcción y en general toda obra civil, arquitectónica, eléctrica, hidráulica, telefónica etc., ejecutadas por el ARRENDATARIO por su cuenta y riesgo, quien deberá sin excepción presentar al </w:t>
      </w:r>
      <w:r w:rsidRPr="00480B4E">
        <w:rPr>
          <w:rFonts w:ascii="Tahoma" w:eastAsia="Tahoma" w:hAnsi="Tahoma" w:cs="Tahoma"/>
          <w:color w:val="000000"/>
        </w:rPr>
        <w:lastRenderedPageBreak/>
        <w:t xml:space="preserve">ARRENDADOR para su aprobación el proyecto y los planos de las obras a realizar firmados o avalados por profesionales debidamente matriculados. El ARRENDADOR se reserva el derecho de aprobar o no la solicitud presentada y en el evento de aprobarla, se tendrá en cuenta la destinación de que trata la Cláusula de este contrato, la infraestructura técnica existente y el plan maestro de desarrollo del aeropuerto. </w:t>
      </w:r>
    </w:p>
    <w:p w14:paraId="6F1C81D8" w14:textId="77777777" w:rsidR="00750CB3" w:rsidRPr="00480B4E" w:rsidRDefault="00750CB3" w:rsidP="00750CB3">
      <w:pPr>
        <w:spacing w:after="0" w:line="240" w:lineRule="auto"/>
        <w:ind w:right="-8"/>
        <w:jc w:val="both"/>
        <w:rPr>
          <w:rFonts w:ascii="Tahoma" w:eastAsia="Tahoma" w:hAnsi="Tahoma" w:cs="Tahoma"/>
          <w:color w:val="000000"/>
        </w:rPr>
      </w:pPr>
    </w:p>
    <w:p w14:paraId="33AE3B73"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color w:val="000000"/>
        </w:rPr>
        <w:t xml:space="preserve">En todo caso, la autorización que para el efecto imparta el ARRENDADOR se entiende estrictamente de conformidad con lo previsto en los Artículos 1823 y 1824 del Código de Comercio y en ningún momento implica pacto, acuerdo o compromiso del ARRENDADOR de pagar al ARRENDATARIO el valor de las construcciones u obras por él ejecutadas. Una vez aprobada la ejecución de obras por parte del ARRENDADOR éste designará un supervisor, quien además de vigilar la ejecución de las mismas deberá presentar un informe detallado de las obras efectuadas. Las especificaciones técnicas de las obras a realizar serán detalladas en la autorización que para efecto imparta el ARRENDADOR; por consiguiente, si el arrendatario lleva a cabo obras sin previa autorización o desconociendo lo autorizado, el ARRENDADOR ordenará su retiro inmediato, constituyendo lo anterior una causal suficiente para terminar anticipadamente el presente contrato. En todo caso, las partes aclaran, entienden y así lo manifiestan, que las construcciones o mejoras en general sólo reportan utilidad, beneficio y comodidad al ARRENDATARIO y no son necesarias ni útiles para el ARRENDADOR; por lo tanto, no habrá lugar a compensación o indemnización alguna por este concepto. </w:t>
      </w:r>
    </w:p>
    <w:p w14:paraId="3E2B678B" w14:textId="77777777" w:rsidR="00750CB3" w:rsidRPr="00480B4E" w:rsidRDefault="00750CB3" w:rsidP="00750CB3">
      <w:pPr>
        <w:spacing w:after="0" w:line="240" w:lineRule="auto"/>
        <w:ind w:right="-8"/>
        <w:jc w:val="both"/>
        <w:rPr>
          <w:rFonts w:ascii="Tahoma" w:eastAsia="Tahoma" w:hAnsi="Tahoma" w:cs="Tahoma"/>
          <w:color w:val="000000"/>
        </w:rPr>
      </w:pPr>
    </w:p>
    <w:p w14:paraId="22302540"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MEJORAS REMOVIBLES</w:t>
      </w:r>
      <w:r w:rsidRPr="00480B4E">
        <w:rPr>
          <w:rFonts w:ascii="Tahoma" w:eastAsia="Tahoma" w:hAnsi="Tahoma" w:cs="Tahoma"/>
          <w:color w:val="000000"/>
        </w:rPr>
        <w:t>. Son aquellas que pueden ser retiradas sin que se deterioren las condiciones normales del inmueble objeto de arrendamiento. Para el efecto, el ARRENDATARIO cuenta con diez (10) días hábiles a partir de la terminación del presente contrato para proceder a su retiro, surtido el término anterior sin que el ARRENDATARIO retire las mencionadas mejoras, estas pasarán a ser propiedad del ARRENDADOR, sin que haya lugar a indemnización alguna.</w:t>
      </w:r>
    </w:p>
    <w:p w14:paraId="2C11D55A" w14:textId="77777777" w:rsidR="00750CB3" w:rsidRPr="00480B4E" w:rsidRDefault="00750CB3" w:rsidP="00750CB3">
      <w:pPr>
        <w:spacing w:after="0" w:line="240" w:lineRule="auto"/>
        <w:ind w:right="-8"/>
        <w:jc w:val="both"/>
        <w:rPr>
          <w:rFonts w:ascii="Tahoma" w:eastAsia="Tahoma" w:hAnsi="Tahoma" w:cs="Tahoma"/>
          <w:color w:val="000000"/>
        </w:rPr>
      </w:pPr>
    </w:p>
    <w:p w14:paraId="4332B403"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MEJORAS FIJAS.</w:t>
      </w:r>
      <w:r w:rsidRPr="00480B4E">
        <w:rPr>
          <w:rFonts w:ascii="Tahoma" w:eastAsia="Tahoma" w:hAnsi="Tahoma" w:cs="Tahoma"/>
          <w:color w:val="000000"/>
        </w:rPr>
        <w:t xml:space="preserve"> Son aquellas que no pueden ser retiradas porque conllevan el deterioro en las condiciones técnicas del inmueble objeto de arrendamiento o se afecta la infraestructura técnica existente, por lo tanto, acrecen a éste a la terminación del plazo pactado, quedando de propiedad del ARRENDADOR sin que haya lugar a indemnización alguna. Las partes acuerdan, entienden y así lo manifiestan que dichas obras a pesar de ser autorizadas por el ARRENDADOR sólo reportan beneficios, utilidades y/o comodidades al ARRENDATARIO quien las ejecuta de su cuenta y riesgo; que no son necesarias, útiles ni relevantes para el ARRENDADOR; en consecuencia, no habrá lugar a indemnización o compensación alguna por este concepto.</w:t>
      </w:r>
    </w:p>
    <w:p w14:paraId="0B30BA86" w14:textId="77777777" w:rsidR="00750CB3" w:rsidRPr="00480B4E" w:rsidRDefault="00750CB3" w:rsidP="00750CB3">
      <w:pPr>
        <w:widowControl w:val="0"/>
        <w:autoSpaceDE w:val="0"/>
        <w:autoSpaceDN w:val="0"/>
        <w:adjustRightInd w:val="0"/>
        <w:spacing w:after="0" w:line="240" w:lineRule="auto"/>
        <w:ind w:right="-8"/>
        <w:jc w:val="both"/>
        <w:rPr>
          <w:rFonts w:ascii="Tahoma" w:eastAsia="Tahoma" w:hAnsi="Tahoma" w:cs="Tahoma"/>
          <w:color w:val="000000"/>
        </w:rPr>
      </w:pPr>
    </w:p>
    <w:p w14:paraId="42C0C9D8" w14:textId="77777777" w:rsidR="00216705" w:rsidRPr="00480B4E" w:rsidRDefault="00216705" w:rsidP="00750CB3">
      <w:pPr>
        <w:widowControl w:val="0"/>
        <w:autoSpaceDE w:val="0"/>
        <w:autoSpaceDN w:val="0"/>
        <w:adjustRightInd w:val="0"/>
        <w:spacing w:after="0" w:line="240" w:lineRule="auto"/>
        <w:ind w:right="-8"/>
        <w:jc w:val="both"/>
        <w:rPr>
          <w:rFonts w:ascii="Tahoma" w:eastAsia="Tahoma" w:hAnsi="Tahoma" w:cs="Tahoma"/>
          <w:b/>
          <w:bCs/>
          <w:color w:val="000000"/>
        </w:rPr>
      </w:pPr>
    </w:p>
    <w:p w14:paraId="67705B94" w14:textId="6974D94A" w:rsidR="00750CB3" w:rsidRPr="00480B4E" w:rsidRDefault="00750CB3" w:rsidP="00750CB3">
      <w:pPr>
        <w:widowControl w:val="0"/>
        <w:autoSpaceDE w:val="0"/>
        <w:autoSpaceDN w:val="0"/>
        <w:adjustRightInd w:val="0"/>
        <w:spacing w:after="0" w:line="240" w:lineRule="auto"/>
        <w:ind w:right="-8"/>
        <w:jc w:val="both"/>
        <w:rPr>
          <w:rFonts w:ascii="Tahoma" w:eastAsia="Tahoma" w:hAnsi="Tahoma" w:cs="Tahoma"/>
          <w:color w:val="000000"/>
        </w:rPr>
      </w:pPr>
      <w:r w:rsidRPr="00480B4E">
        <w:rPr>
          <w:rFonts w:ascii="Tahoma" w:eastAsia="Tahoma" w:hAnsi="Tahoma" w:cs="Tahoma"/>
          <w:b/>
          <w:bCs/>
          <w:color w:val="000000"/>
        </w:rPr>
        <w:t>El ARRENDATARIO</w:t>
      </w:r>
      <w:r w:rsidRPr="00480B4E">
        <w:rPr>
          <w:rFonts w:ascii="Tahoma" w:eastAsia="Tahoma" w:hAnsi="Tahoma" w:cs="Tahoma"/>
          <w:color w:val="000000"/>
        </w:rPr>
        <w:t xml:space="preserve"> efectuará por su cuenta y riesgo las reparaciones locativas que ordena la Ley, de acuerdo con lo establecido en los, artículos 1998, 2028, 2029 y 2030 del Código Civil.</w:t>
      </w:r>
    </w:p>
    <w:p w14:paraId="3AACBA34" w14:textId="67D5D5E5" w:rsidR="00750CB3" w:rsidRPr="00480B4E" w:rsidRDefault="00750CB3" w:rsidP="00750CB3">
      <w:pPr>
        <w:widowControl w:val="0"/>
        <w:autoSpaceDE w:val="0"/>
        <w:autoSpaceDN w:val="0"/>
        <w:adjustRightInd w:val="0"/>
        <w:spacing w:after="0" w:line="240" w:lineRule="auto"/>
        <w:ind w:right="-8"/>
        <w:jc w:val="both"/>
        <w:rPr>
          <w:rFonts w:ascii="Tahoma" w:eastAsia="Tahoma" w:hAnsi="Tahoma" w:cs="Tahoma"/>
          <w:color w:val="000000"/>
        </w:rPr>
      </w:pPr>
    </w:p>
    <w:p w14:paraId="0F70323D" w14:textId="77777777" w:rsidR="00750CB3" w:rsidRPr="00480B4E" w:rsidRDefault="00750CB3" w:rsidP="00750CB3">
      <w:pPr>
        <w:widowControl w:val="0"/>
        <w:autoSpaceDE w:val="0"/>
        <w:autoSpaceDN w:val="0"/>
        <w:adjustRightInd w:val="0"/>
        <w:spacing w:after="0" w:line="240" w:lineRule="auto"/>
        <w:ind w:right="-8"/>
        <w:jc w:val="both"/>
        <w:rPr>
          <w:rFonts w:ascii="Tahoma" w:eastAsia="Tahoma" w:hAnsi="Tahoma" w:cs="Tahoma"/>
          <w:color w:val="000000"/>
        </w:rPr>
      </w:pPr>
      <w:r w:rsidRPr="00480B4E">
        <w:rPr>
          <w:rFonts w:ascii="Tahoma" w:eastAsia="Tahoma" w:hAnsi="Tahoma" w:cs="Tahoma"/>
          <w:color w:val="000000"/>
        </w:rPr>
        <w:t>Las adecuaciones que actualmente requiera el inmueble objeto de arrendamiento deberán ser autorizadas previamente por el ARRENDADOR y serán efectuadas por el ARRENDATARIO por su cuenta y riesgo.</w:t>
      </w:r>
    </w:p>
    <w:p w14:paraId="5E43FD5D" w14:textId="77777777" w:rsidR="00750CB3" w:rsidRPr="00480B4E" w:rsidRDefault="00750CB3" w:rsidP="00750CB3">
      <w:pPr>
        <w:widowControl w:val="0"/>
        <w:autoSpaceDE w:val="0"/>
        <w:autoSpaceDN w:val="0"/>
        <w:adjustRightInd w:val="0"/>
        <w:spacing w:after="0" w:line="240" w:lineRule="auto"/>
        <w:ind w:right="-8"/>
        <w:jc w:val="both"/>
        <w:rPr>
          <w:rFonts w:ascii="Tahoma" w:eastAsia="Tahoma" w:hAnsi="Tahoma" w:cs="Tahoma"/>
          <w:color w:val="000000"/>
        </w:rPr>
      </w:pPr>
    </w:p>
    <w:p w14:paraId="715BC341"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color w:val="000000"/>
        </w:rPr>
        <w:lastRenderedPageBreak/>
        <w:t>Los daños y perjuicios que el ARRENDATARIO cause con ocasión de las reparaciones, adecuaciones o mejoras por él ejecutadas serán de su exclusiva responsabilidad.</w:t>
      </w:r>
    </w:p>
    <w:p w14:paraId="685E9916" w14:textId="77777777" w:rsidR="00750CB3" w:rsidRPr="00480B4E" w:rsidRDefault="00750CB3" w:rsidP="00750CB3">
      <w:pPr>
        <w:spacing w:after="0" w:line="240" w:lineRule="auto"/>
        <w:ind w:right="-8"/>
        <w:jc w:val="both"/>
        <w:rPr>
          <w:rFonts w:ascii="Tahoma" w:eastAsia="Tahoma" w:hAnsi="Tahoma" w:cs="Tahoma"/>
          <w:color w:val="000000"/>
        </w:rPr>
      </w:pPr>
    </w:p>
    <w:p w14:paraId="1023C03B"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color w:val="000000"/>
        </w:rPr>
        <w:t>Los equipos, artefactos, utensilios y en general los bienes o elementos entregados al ARRENDATARIO en el inventario de bienes, deberán ser devueltos al ARRENDADOR en las mismas condiciones en que le fueron entregados, salvo el deterioro natural causado por el uso y goce. El mantenimiento, cuidado y conservación de estos bienes estará a cargo exclusivo del ARRENDATARIO y en ningún caso habrá lugar a nuevos suministros o remplazos de bienes o elementos por parte de el ARRENDADOR”.</w:t>
      </w:r>
    </w:p>
    <w:p w14:paraId="469245BD" w14:textId="77777777" w:rsidR="00750CB3" w:rsidRPr="00480B4E" w:rsidRDefault="00750CB3" w:rsidP="00750CB3">
      <w:pPr>
        <w:spacing w:after="0" w:line="240" w:lineRule="auto"/>
        <w:ind w:right="-8"/>
        <w:jc w:val="both"/>
        <w:rPr>
          <w:rFonts w:ascii="Tahoma" w:eastAsia="Tahoma" w:hAnsi="Tahoma" w:cs="Tahoma"/>
          <w:color w:val="000000"/>
        </w:rPr>
      </w:pPr>
    </w:p>
    <w:p w14:paraId="748A473D" w14:textId="130E4481"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DÉCIMA S</w:t>
      </w:r>
      <w:r w:rsidR="00F65FE6" w:rsidRPr="00480B4E">
        <w:rPr>
          <w:rFonts w:ascii="Tahoma" w:eastAsia="Tahoma" w:hAnsi="Tahoma" w:cs="Tahoma"/>
          <w:b/>
          <w:bCs/>
          <w:color w:val="000000"/>
        </w:rPr>
        <w:t>E</w:t>
      </w:r>
      <w:r w:rsidR="008E6B8C" w:rsidRPr="00480B4E">
        <w:rPr>
          <w:rFonts w:ascii="Tahoma" w:eastAsia="Tahoma" w:hAnsi="Tahoma" w:cs="Tahoma"/>
          <w:b/>
          <w:bCs/>
          <w:color w:val="000000"/>
        </w:rPr>
        <w:t>XTA</w:t>
      </w:r>
      <w:r w:rsidRPr="00480B4E">
        <w:rPr>
          <w:rFonts w:ascii="Tahoma" w:eastAsia="Tahoma" w:hAnsi="Tahoma" w:cs="Tahoma"/>
          <w:b/>
          <w:bCs/>
          <w:color w:val="000000"/>
        </w:rPr>
        <w:t>:</w:t>
      </w:r>
      <w:r w:rsidRPr="00480B4E">
        <w:rPr>
          <w:rFonts w:ascii="Tahoma" w:eastAsia="Tahoma" w:hAnsi="Tahoma" w:cs="Tahoma"/>
          <w:color w:val="000000"/>
        </w:rPr>
        <w:t xml:space="preserve"> Se acuerda incorporar la siguiente condición contractual: </w:t>
      </w:r>
    </w:p>
    <w:p w14:paraId="77DBD85B" w14:textId="77777777" w:rsidR="00750CB3" w:rsidRPr="00480B4E" w:rsidRDefault="00750CB3" w:rsidP="00750CB3">
      <w:pPr>
        <w:spacing w:after="0" w:line="240" w:lineRule="auto"/>
        <w:ind w:right="-8"/>
        <w:jc w:val="both"/>
        <w:rPr>
          <w:rFonts w:ascii="Tahoma" w:eastAsia="Tahoma" w:hAnsi="Tahoma" w:cs="Tahoma"/>
          <w:color w:val="000000"/>
        </w:rPr>
      </w:pPr>
    </w:p>
    <w:p w14:paraId="48081C29"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color w:val="000000"/>
        </w:rPr>
        <w:t>“REUBICACIONES. Si de acuerdo con las necesidades de ampliación, remodelación, ejecución de un plan maestro o la buena marcha del servicio público esencial de transporte aéreo, el ARRENDADOR requiere sus instalaciones o propiedades, por esta cláusula queda facultado para reubicar transitoria o definitivamente al ARRENDATARIO en otro sector a decisión del ARRENDADOR sin que por ello haya lugar a indemnización alguna. Para el efecto, solo basta comunicación escrita al ARRENDATARIO informando tal decisión, con una antelación no menor de quince (15) días hábiles.</w:t>
      </w:r>
    </w:p>
    <w:p w14:paraId="7A2D2988" w14:textId="77777777" w:rsidR="00750CB3" w:rsidRPr="00480B4E" w:rsidRDefault="00750CB3" w:rsidP="00750CB3">
      <w:pPr>
        <w:spacing w:after="0" w:line="240" w:lineRule="auto"/>
        <w:ind w:right="-8"/>
        <w:jc w:val="both"/>
        <w:rPr>
          <w:rFonts w:ascii="Tahoma" w:eastAsia="Tahoma" w:hAnsi="Tahoma" w:cs="Tahoma"/>
          <w:color w:val="000000"/>
        </w:rPr>
      </w:pPr>
    </w:p>
    <w:p w14:paraId="319F420A"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color w:val="000000"/>
        </w:rPr>
        <w:t>Si el ARRENDATARIO no pudiere ser reubicado o no acepta las condiciones de la nueva ubicación, se dará por terminado automáticamente el contrato y se restituirá el área objeto del contrato sin que por este hecho haya lugar a indemnización alguna por parte del ARRENDADOR”.</w:t>
      </w:r>
    </w:p>
    <w:p w14:paraId="45B54862" w14:textId="77777777" w:rsidR="00750CB3" w:rsidRPr="00480B4E" w:rsidRDefault="00750CB3" w:rsidP="00750CB3">
      <w:pPr>
        <w:spacing w:after="0" w:line="240" w:lineRule="auto"/>
        <w:ind w:right="-8"/>
        <w:jc w:val="both"/>
        <w:rPr>
          <w:rFonts w:ascii="Tahoma" w:eastAsia="Tahoma" w:hAnsi="Tahoma" w:cs="Tahoma"/>
          <w:color w:val="000000"/>
        </w:rPr>
      </w:pPr>
    </w:p>
    <w:p w14:paraId="56A6ADC5" w14:textId="15C9A811"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 xml:space="preserve">DÉCIMA </w:t>
      </w:r>
      <w:r w:rsidR="00595F53" w:rsidRPr="00480B4E">
        <w:rPr>
          <w:rFonts w:ascii="Tahoma" w:eastAsia="Tahoma" w:hAnsi="Tahoma" w:cs="Tahoma"/>
          <w:b/>
          <w:bCs/>
          <w:color w:val="000000"/>
        </w:rPr>
        <w:t>S</w:t>
      </w:r>
      <w:r w:rsidR="004A7281" w:rsidRPr="00480B4E">
        <w:rPr>
          <w:rFonts w:ascii="Tahoma" w:eastAsia="Tahoma" w:hAnsi="Tahoma" w:cs="Tahoma"/>
          <w:b/>
          <w:bCs/>
          <w:color w:val="000000"/>
        </w:rPr>
        <w:t>É</w:t>
      </w:r>
      <w:r w:rsidR="00595F53" w:rsidRPr="00480B4E">
        <w:rPr>
          <w:rFonts w:ascii="Tahoma" w:eastAsia="Tahoma" w:hAnsi="Tahoma" w:cs="Tahoma"/>
          <w:b/>
          <w:bCs/>
          <w:color w:val="000000"/>
        </w:rPr>
        <w:t>PTIMA</w:t>
      </w:r>
      <w:r w:rsidRPr="00480B4E">
        <w:rPr>
          <w:rFonts w:ascii="Tahoma" w:eastAsia="Tahoma" w:hAnsi="Tahoma" w:cs="Tahoma"/>
          <w:b/>
          <w:bCs/>
          <w:color w:val="000000"/>
        </w:rPr>
        <w:t>:</w:t>
      </w:r>
      <w:r w:rsidRPr="00480B4E">
        <w:rPr>
          <w:rFonts w:ascii="Tahoma" w:eastAsia="Tahoma" w:hAnsi="Tahoma" w:cs="Tahoma"/>
          <w:color w:val="000000"/>
        </w:rPr>
        <w:t xml:space="preserve"> Se acuerda incorporar la siguiente disposición contractual </w:t>
      </w:r>
    </w:p>
    <w:p w14:paraId="5365340F" w14:textId="77777777" w:rsidR="00750CB3" w:rsidRPr="00480B4E" w:rsidRDefault="00750CB3" w:rsidP="00750CB3">
      <w:pPr>
        <w:spacing w:after="0" w:line="240" w:lineRule="auto"/>
        <w:ind w:right="-8"/>
        <w:jc w:val="both"/>
        <w:rPr>
          <w:rFonts w:ascii="Tahoma" w:eastAsia="Tahoma" w:hAnsi="Tahoma" w:cs="Tahoma"/>
          <w:color w:val="000000"/>
        </w:rPr>
      </w:pPr>
    </w:p>
    <w:p w14:paraId="6C8B06F4" w14:textId="77777777" w:rsidR="00750CB3" w:rsidRPr="00480B4E" w:rsidRDefault="00750CB3" w:rsidP="00C05025">
      <w:pPr>
        <w:spacing w:after="0" w:line="240" w:lineRule="auto"/>
        <w:ind w:right="-8"/>
        <w:jc w:val="both"/>
        <w:rPr>
          <w:rFonts w:ascii="Tahoma" w:eastAsia="Tahoma" w:hAnsi="Tahoma" w:cs="Tahoma"/>
          <w:color w:val="000000"/>
        </w:rPr>
      </w:pPr>
      <w:r w:rsidRPr="00480B4E">
        <w:rPr>
          <w:rFonts w:ascii="Tahoma" w:eastAsia="Tahoma" w:hAnsi="Tahoma" w:cs="Tahoma"/>
          <w:color w:val="000000"/>
        </w:rPr>
        <w:t>“</w:t>
      </w:r>
      <w:r w:rsidRPr="00480B4E">
        <w:rPr>
          <w:rFonts w:ascii="Tahoma" w:eastAsia="Tahoma" w:hAnsi="Tahoma" w:cs="Tahoma"/>
          <w:b/>
          <w:bCs/>
          <w:color w:val="000000"/>
        </w:rPr>
        <w:t>RESTITUCIÓN DE LAS ÁREAS OBJETO DE ARRENDAMIENTO. El ARRENDATARIO</w:t>
      </w:r>
      <w:r w:rsidRPr="00480B4E">
        <w:rPr>
          <w:rFonts w:ascii="Tahoma" w:eastAsia="Tahoma" w:hAnsi="Tahoma" w:cs="Tahoma"/>
          <w:color w:val="000000"/>
        </w:rPr>
        <w:t xml:space="preserve"> deberá restituir el área objeto del presente contrato en los eventos previstos en el presente contrato y en las demás cláusulas en que específicamente se deba restituir el inmueble arrendado. En todo caso, estos deberán ser restituidos en el mismo estado en que le fueron entregados, salvo el deterioro natural causado por el uso y goce legítimos. Para el efecto, se elaborará y suscribirá el Acta de Restitución por parte del Supervisor del contrato designado por el ARRENDADOR y por la persona facultada para el efecto por el ARRENDATARIO, lo cual deberá efectuarse, a más tardar, dentro de los cinco (5) días hábiles siguientes a la ocurrencia del hecho generador”.</w:t>
      </w:r>
    </w:p>
    <w:p w14:paraId="2C96A0E0" w14:textId="77777777" w:rsidR="00750CB3" w:rsidRPr="00480B4E" w:rsidRDefault="00750CB3" w:rsidP="00C05025">
      <w:pPr>
        <w:spacing w:after="0" w:line="240" w:lineRule="auto"/>
        <w:ind w:right="-8"/>
        <w:jc w:val="both"/>
        <w:rPr>
          <w:rFonts w:ascii="Tahoma" w:eastAsia="Tahoma" w:hAnsi="Tahoma" w:cs="Tahoma"/>
          <w:color w:val="000000"/>
        </w:rPr>
      </w:pPr>
    </w:p>
    <w:p w14:paraId="4E0DF55A" w14:textId="77777777" w:rsidR="004A7281" w:rsidRPr="00480B4E" w:rsidRDefault="004A7281" w:rsidP="00C05025">
      <w:pPr>
        <w:spacing w:after="0" w:line="240" w:lineRule="auto"/>
        <w:ind w:right="-8"/>
        <w:jc w:val="both"/>
        <w:rPr>
          <w:rFonts w:ascii="Tahoma" w:eastAsia="Tahoma" w:hAnsi="Tahoma" w:cs="Tahoma"/>
          <w:b/>
          <w:bCs/>
          <w:color w:val="000000"/>
        </w:rPr>
      </w:pPr>
      <w:bookmarkStart w:id="4" w:name="_Hlk203894702"/>
    </w:p>
    <w:p w14:paraId="29A669F3" w14:textId="11BB007A" w:rsidR="00750CB3" w:rsidRPr="00480B4E" w:rsidRDefault="00750CB3" w:rsidP="00C05025">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 xml:space="preserve">DÉCIMA </w:t>
      </w:r>
      <w:r w:rsidR="00E44B5A" w:rsidRPr="00480B4E">
        <w:rPr>
          <w:rFonts w:ascii="Tahoma" w:eastAsia="Tahoma" w:hAnsi="Tahoma" w:cs="Tahoma"/>
          <w:b/>
          <w:bCs/>
          <w:color w:val="000000"/>
        </w:rPr>
        <w:t>OCTAVA</w:t>
      </w:r>
      <w:r w:rsidRPr="00480B4E">
        <w:rPr>
          <w:rFonts w:ascii="Tahoma" w:eastAsia="Tahoma" w:hAnsi="Tahoma" w:cs="Tahoma"/>
          <w:b/>
          <w:bCs/>
          <w:color w:val="000000"/>
        </w:rPr>
        <w:t>:</w:t>
      </w:r>
      <w:r w:rsidRPr="00480B4E">
        <w:rPr>
          <w:rFonts w:ascii="Tahoma" w:eastAsia="Tahoma" w:hAnsi="Tahoma" w:cs="Tahoma"/>
          <w:color w:val="000000"/>
        </w:rPr>
        <w:t xml:space="preserve"> Se acuerda incorporar la siguiente disposición contractual </w:t>
      </w:r>
    </w:p>
    <w:bookmarkEnd w:id="4"/>
    <w:p w14:paraId="703B4812" w14:textId="77777777" w:rsidR="00750CB3" w:rsidRPr="00480B4E" w:rsidRDefault="00750CB3" w:rsidP="00C05025">
      <w:pPr>
        <w:spacing w:after="0" w:line="240" w:lineRule="auto"/>
        <w:ind w:right="-8"/>
        <w:jc w:val="both"/>
        <w:rPr>
          <w:rFonts w:ascii="Tahoma" w:eastAsia="Tahoma" w:hAnsi="Tahoma" w:cs="Tahoma"/>
          <w:color w:val="000000"/>
        </w:rPr>
      </w:pPr>
    </w:p>
    <w:p w14:paraId="2D48CE9B" w14:textId="77777777" w:rsidR="00750CB3" w:rsidRPr="00480B4E" w:rsidRDefault="00750CB3" w:rsidP="00C05025">
      <w:pPr>
        <w:spacing w:after="0" w:line="240" w:lineRule="auto"/>
        <w:ind w:right="-8"/>
        <w:jc w:val="both"/>
        <w:rPr>
          <w:rFonts w:ascii="Tahoma" w:eastAsia="Tahoma" w:hAnsi="Tahoma" w:cs="Tahoma"/>
          <w:color w:val="000000"/>
        </w:rPr>
      </w:pPr>
      <w:r w:rsidRPr="00480B4E">
        <w:rPr>
          <w:rFonts w:ascii="Tahoma" w:eastAsia="Tahoma" w:hAnsi="Tahoma" w:cs="Tahoma"/>
          <w:color w:val="000000"/>
        </w:rPr>
        <w:t>“</w:t>
      </w:r>
      <w:r w:rsidRPr="00480B4E">
        <w:rPr>
          <w:rFonts w:ascii="Tahoma" w:eastAsia="Tahoma" w:hAnsi="Tahoma" w:cs="Tahoma"/>
          <w:b/>
          <w:bCs/>
          <w:color w:val="000000"/>
        </w:rPr>
        <w:t>LIQUIDACIÓN DEL CONTRATO</w:t>
      </w:r>
      <w:r w:rsidRPr="00480B4E">
        <w:rPr>
          <w:rFonts w:ascii="Tahoma" w:eastAsia="Tahoma" w:hAnsi="Tahoma" w:cs="Tahoma"/>
          <w:color w:val="000000"/>
        </w:rPr>
        <w:t>: En cumplimiento de lo dispuesto en el artículo 19 de la Resolución No. 01417 del 11 de julio de 2024, finalizado el plazo contractual y restituido el bien arrendado, las partes efectuarán la liquidación del contrato en cumplimiento de los artículos 60 de la Ley 80 de 1993, modificado por el artículo 217 del Decreto Ley 19 de 2012 y 11 de la Ley 1150 de 2007, o las normas que los modifiquen, sustituyan o adicionen. Se seguirán los procedimientos establecidos en el Manual de Contratación de la AEROCIVIL, en los aspectos que aplique, o la norma que la modifique, adicione, aclare o sustituya.</w:t>
      </w:r>
    </w:p>
    <w:p w14:paraId="5D2AD1B8" w14:textId="77777777" w:rsidR="00750CB3" w:rsidRPr="00480B4E" w:rsidRDefault="00750CB3" w:rsidP="00C05025">
      <w:pPr>
        <w:spacing w:after="0" w:line="240" w:lineRule="auto"/>
        <w:ind w:right="-8"/>
        <w:jc w:val="both"/>
        <w:rPr>
          <w:rFonts w:ascii="Tahoma" w:eastAsia="Tahoma" w:hAnsi="Tahoma" w:cs="Tahoma"/>
          <w:color w:val="000000"/>
        </w:rPr>
      </w:pPr>
    </w:p>
    <w:p w14:paraId="4EBC6FA3" w14:textId="77777777" w:rsidR="00750CB3" w:rsidRPr="00480B4E" w:rsidRDefault="00750CB3" w:rsidP="00C05025">
      <w:pPr>
        <w:spacing w:after="0" w:line="240" w:lineRule="auto"/>
        <w:ind w:right="-8"/>
        <w:jc w:val="both"/>
        <w:rPr>
          <w:rFonts w:ascii="Tahoma" w:eastAsia="Tahoma" w:hAnsi="Tahoma" w:cs="Tahoma"/>
          <w:color w:val="000000"/>
        </w:rPr>
      </w:pPr>
      <w:r w:rsidRPr="00480B4E">
        <w:rPr>
          <w:rFonts w:ascii="Tahoma" w:eastAsia="Tahoma" w:hAnsi="Tahoma" w:cs="Tahoma"/>
          <w:color w:val="000000"/>
        </w:rPr>
        <w:lastRenderedPageBreak/>
        <w:t xml:space="preserve">En todo caso, será responsabilidad de supervisor y del Gerente del Aeropuerto verificar el estado de cuenta del arrendatario mediante reporte emitido por el Grupo Administrativo y Financiero de la Dirección Regional. En el evento en que el arrendatario tenga obligaciones pendientes por cualquier concepto asociado a la ejecución del contrato, se le requerirá el pago en forma inmediata, de modo que, si el arrendatario no realiza el pago y extingue la obligación, deberá hacerse constar en el acta de liquidación. </w:t>
      </w:r>
    </w:p>
    <w:p w14:paraId="2E139A5B" w14:textId="77777777" w:rsidR="00750CB3" w:rsidRPr="00480B4E" w:rsidRDefault="00750CB3" w:rsidP="00C05025">
      <w:pPr>
        <w:spacing w:after="0" w:line="240" w:lineRule="auto"/>
        <w:ind w:right="-8"/>
        <w:jc w:val="both"/>
        <w:rPr>
          <w:rFonts w:ascii="Tahoma" w:eastAsia="Tahoma" w:hAnsi="Tahoma" w:cs="Tahoma"/>
          <w:color w:val="000000"/>
        </w:rPr>
      </w:pPr>
    </w:p>
    <w:p w14:paraId="41155C3E" w14:textId="77777777" w:rsidR="00750CB3" w:rsidRPr="00480B4E" w:rsidRDefault="00750CB3" w:rsidP="00C05025">
      <w:pPr>
        <w:spacing w:after="0" w:line="240" w:lineRule="auto"/>
        <w:ind w:right="-8"/>
        <w:jc w:val="both"/>
        <w:rPr>
          <w:rFonts w:ascii="Tahoma" w:eastAsia="Tahoma" w:hAnsi="Tahoma" w:cs="Tahoma"/>
          <w:color w:val="000000"/>
        </w:rPr>
      </w:pPr>
      <w:r w:rsidRPr="00480B4E">
        <w:rPr>
          <w:rFonts w:ascii="Tahoma" w:eastAsia="Tahoma" w:hAnsi="Tahoma" w:cs="Tahoma"/>
          <w:color w:val="000000"/>
        </w:rPr>
        <w:t>El acta de liquidación se remitirá, junto con la certificación de la Dirección Financiera, a la Dirección Administrativa para que se inicien los trámites de declaratoria de incumplimiento y afectación de pólizas. Así mismo, deberá enviarse al Grupo de Cobro Coactivo de la Oficina Asesora Jurídica, para lo de su competencia”.</w:t>
      </w:r>
    </w:p>
    <w:p w14:paraId="3BA56EAF" w14:textId="77777777" w:rsidR="00750CB3" w:rsidRPr="00480B4E" w:rsidRDefault="00750CB3" w:rsidP="00C05025">
      <w:pPr>
        <w:spacing w:after="0" w:line="240" w:lineRule="auto"/>
        <w:ind w:right="-8"/>
        <w:jc w:val="both"/>
        <w:rPr>
          <w:rFonts w:ascii="Tahoma" w:eastAsia="Tahoma" w:hAnsi="Tahoma" w:cs="Tahoma"/>
          <w:color w:val="000000"/>
        </w:rPr>
      </w:pPr>
    </w:p>
    <w:p w14:paraId="5494139A" w14:textId="000C0395" w:rsidR="00750CB3" w:rsidRPr="00480B4E" w:rsidRDefault="00E44B5A" w:rsidP="00C05025">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DECIMA NOVENA</w:t>
      </w:r>
      <w:r w:rsidR="00750CB3" w:rsidRPr="00480B4E">
        <w:rPr>
          <w:rFonts w:ascii="Tahoma" w:eastAsia="Tahoma" w:hAnsi="Tahoma" w:cs="Tahoma"/>
          <w:b/>
          <w:bCs/>
          <w:color w:val="000000"/>
        </w:rPr>
        <w:t>:</w:t>
      </w:r>
      <w:r w:rsidR="00750CB3" w:rsidRPr="00480B4E">
        <w:rPr>
          <w:rFonts w:ascii="Tahoma" w:eastAsia="Tahoma" w:hAnsi="Tahoma" w:cs="Tahoma"/>
          <w:color w:val="000000"/>
        </w:rPr>
        <w:t xml:space="preserve"> Se acuerda incorporar la siguiente disposición contractual </w:t>
      </w:r>
    </w:p>
    <w:p w14:paraId="4FC0E797" w14:textId="77777777" w:rsidR="00750CB3" w:rsidRPr="00480B4E" w:rsidRDefault="00750CB3" w:rsidP="00C05025">
      <w:pPr>
        <w:spacing w:after="0" w:line="240" w:lineRule="auto"/>
        <w:ind w:right="-8"/>
        <w:jc w:val="both"/>
        <w:rPr>
          <w:rFonts w:ascii="Tahoma" w:eastAsia="Tahoma" w:hAnsi="Tahoma" w:cs="Tahoma"/>
          <w:color w:val="000000"/>
        </w:rPr>
      </w:pPr>
    </w:p>
    <w:p w14:paraId="3681743B" w14:textId="77777777" w:rsidR="00750CB3" w:rsidRPr="00480B4E" w:rsidRDefault="00750CB3" w:rsidP="00C05025">
      <w:pPr>
        <w:spacing w:after="0" w:line="240" w:lineRule="auto"/>
        <w:ind w:right="-8"/>
        <w:jc w:val="both"/>
        <w:rPr>
          <w:rFonts w:ascii="Tahoma" w:eastAsia="Tahoma" w:hAnsi="Tahoma" w:cs="Tahoma"/>
          <w:color w:val="000000"/>
        </w:rPr>
      </w:pPr>
      <w:r w:rsidRPr="00480B4E">
        <w:rPr>
          <w:rFonts w:ascii="Tahoma" w:eastAsia="Tahoma" w:hAnsi="Tahoma" w:cs="Tahoma"/>
          <w:color w:val="000000"/>
        </w:rPr>
        <w:t>“</w:t>
      </w:r>
      <w:r w:rsidRPr="00480B4E">
        <w:rPr>
          <w:rFonts w:ascii="Tahoma" w:eastAsia="Tahoma" w:hAnsi="Tahoma" w:cs="Tahoma"/>
          <w:b/>
          <w:bCs/>
          <w:color w:val="000000"/>
        </w:rPr>
        <w:t>INHABILIDADES E INCOMPATIBILADES: EL ARRENDATARIO</w:t>
      </w:r>
      <w:r w:rsidRPr="00480B4E">
        <w:rPr>
          <w:rFonts w:ascii="Tahoma" w:eastAsia="Tahoma" w:hAnsi="Tahoma" w:cs="Tahoma"/>
          <w:color w:val="000000"/>
        </w:rPr>
        <w:t xml:space="preserve"> declara bajo la gravedad del juramento, que se entiende prestado con la firma del presente contrato, que no se halla incurso en ninguna de las causales de inhabilidad, incompatibilidad o prohibiciones o conflictos de intereses, establecidos en la Constitución Política, la Ley 80 de 1993 adicionada por la Ley 1150 de 2007, Ley 1296 de 2009, artículo 60 de la Ley 610 de 2000, en los artículos 1º, 2º, 3º. 4º, 5, 84 parágrafo 2º y 90 de la Ley 1474 de 2011, Ley 1952 de 2019 y demás normas concordantes”.</w:t>
      </w:r>
    </w:p>
    <w:p w14:paraId="1F54D640" w14:textId="77777777" w:rsidR="00750CB3" w:rsidRPr="00480B4E" w:rsidRDefault="00750CB3" w:rsidP="00C05025">
      <w:pPr>
        <w:spacing w:after="0" w:line="240" w:lineRule="auto"/>
        <w:ind w:right="-8"/>
        <w:jc w:val="both"/>
        <w:rPr>
          <w:rFonts w:ascii="Tahoma" w:eastAsia="Tahoma" w:hAnsi="Tahoma" w:cs="Tahoma"/>
          <w:color w:val="000000"/>
        </w:rPr>
      </w:pPr>
    </w:p>
    <w:p w14:paraId="7506289A" w14:textId="2A62135F" w:rsidR="00750CB3" w:rsidRPr="00480B4E" w:rsidRDefault="00750CB3" w:rsidP="00C05025">
      <w:pPr>
        <w:spacing w:after="0" w:line="240" w:lineRule="auto"/>
        <w:jc w:val="both"/>
        <w:rPr>
          <w:rFonts w:ascii="Tahoma" w:eastAsia="Tahoma" w:hAnsi="Tahoma" w:cs="Tahoma"/>
          <w:color w:val="000000"/>
        </w:rPr>
      </w:pPr>
      <w:r w:rsidRPr="00480B4E">
        <w:rPr>
          <w:rFonts w:ascii="Tahoma" w:eastAsia="Tahoma" w:hAnsi="Tahoma" w:cs="Tahoma"/>
          <w:b/>
          <w:bCs/>
          <w:color w:val="000000"/>
        </w:rPr>
        <w:t>VIGÉSIMA:</w:t>
      </w:r>
      <w:r w:rsidRPr="00480B4E">
        <w:rPr>
          <w:rFonts w:ascii="Tahoma" w:eastAsia="Tahoma" w:hAnsi="Tahoma" w:cs="Tahoma"/>
          <w:color w:val="000000"/>
        </w:rPr>
        <w:t xml:space="preserve"> Se acuerda incorporar la siguiente disposición contractual</w:t>
      </w:r>
      <w:r w:rsidR="00F760A4" w:rsidRPr="00480B4E">
        <w:rPr>
          <w:rFonts w:ascii="Tahoma" w:eastAsia="Tahoma" w:hAnsi="Tahoma" w:cs="Tahoma"/>
          <w:color w:val="000000"/>
        </w:rPr>
        <w:t xml:space="preserve">. </w:t>
      </w:r>
      <w:r w:rsidR="00F760A4" w:rsidRPr="00480B4E">
        <w:rPr>
          <w:rFonts w:ascii="Tahoma" w:eastAsia="Tahoma" w:hAnsi="Tahoma" w:cs="Tahoma"/>
          <w:b/>
          <w:bCs/>
          <w:color w:val="000000"/>
        </w:rPr>
        <w:t>CERTIFICADO DE ANTECEDENTES FISCALES y DISCIPLINARIOS</w:t>
      </w:r>
      <w:r w:rsidR="00F760A4" w:rsidRPr="00480B4E">
        <w:rPr>
          <w:rFonts w:ascii="Tahoma" w:eastAsia="Tahoma" w:hAnsi="Tahoma" w:cs="Tahoma"/>
          <w:color w:val="000000"/>
        </w:rPr>
        <w:t>: En virtud del artículo 60 de la Ley 610 de 2000 y Ley 1952 de 2019. EL ARRENDATARIO declara bajo la gravedad de juramento que no ha sido sancionado por la Contraloría General de la República con juicio de responsabilidad fiscal en su contra o proceso disciplinario en firme por el Ministerio Público.</w:t>
      </w:r>
    </w:p>
    <w:p w14:paraId="33662E62" w14:textId="77777777" w:rsidR="00114C96" w:rsidRPr="00480B4E" w:rsidRDefault="00114C96" w:rsidP="00C05025">
      <w:pPr>
        <w:spacing w:after="0" w:line="240" w:lineRule="auto"/>
        <w:ind w:right="-8"/>
        <w:jc w:val="both"/>
        <w:rPr>
          <w:rFonts w:ascii="Tahoma" w:eastAsia="Tahoma" w:hAnsi="Tahoma" w:cs="Tahoma"/>
          <w:color w:val="000000"/>
        </w:rPr>
      </w:pPr>
    </w:p>
    <w:p w14:paraId="3F859A83" w14:textId="6F1CBDC2" w:rsidR="004A7281" w:rsidRDefault="00F760A4" w:rsidP="005973EC">
      <w:pPr>
        <w:spacing w:after="0" w:line="240" w:lineRule="auto"/>
        <w:jc w:val="both"/>
        <w:rPr>
          <w:rFonts w:ascii="Tahoma" w:eastAsia="Tahoma" w:hAnsi="Tahoma" w:cs="Tahoma"/>
          <w:color w:val="000000"/>
        </w:rPr>
      </w:pPr>
      <w:r w:rsidRPr="00480B4E">
        <w:rPr>
          <w:rFonts w:ascii="Tahoma" w:eastAsia="Tahoma" w:hAnsi="Tahoma" w:cs="Tahoma"/>
          <w:b/>
          <w:bCs/>
          <w:color w:val="000000"/>
        </w:rPr>
        <w:t>VIGÉSIMA PRIMERA:</w:t>
      </w:r>
      <w:r w:rsidRPr="00480B4E">
        <w:rPr>
          <w:rFonts w:ascii="Tahoma" w:eastAsia="Tahoma" w:hAnsi="Tahoma" w:cs="Tahoma"/>
          <w:color w:val="000000"/>
        </w:rPr>
        <w:t xml:space="preserve"> Se acuerda incorporar la siguiente disposición contractual </w:t>
      </w:r>
      <w:r w:rsidR="00114C96" w:rsidRPr="00480B4E">
        <w:rPr>
          <w:rFonts w:ascii="Tahoma" w:eastAsia="Tahoma" w:hAnsi="Tahoma" w:cs="Tahoma"/>
          <w:b/>
          <w:bCs/>
          <w:color w:val="000000"/>
        </w:rPr>
        <w:t>INHABILIDADES E INCOMPATIBILADES: EL ARRENDATARIO</w:t>
      </w:r>
      <w:r w:rsidR="00114C96" w:rsidRPr="00480B4E">
        <w:rPr>
          <w:rFonts w:ascii="Tahoma" w:eastAsia="Tahoma" w:hAnsi="Tahoma" w:cs="Tahoma"/>
          <w:color w:val="000000"/>
        </w:rPr>
        <w:t xml:space="preserve"> declara bajo la gravedad del juramento, que se entiende prestado con la firma del presente contrato, que no se halla incurso en ninguna de las causales de inhabilidad, incompatibilidad o prohibiciones o conflictos de intereses, establecidos en la Constitución Política, la Ley 80 de 1993 adicionada por la Ley 1150 de 2007, Ley 1296 de 2009, artículo 60 de la Ley 610 de 2000, en los artículos 1º, 2º, 3º. 4º, 5, 84 parágrafo 2º y 90 de la Ley 1474 de 2011 y demás normas concordantes.</w:t>
      </w:r>
    </w:p>
    <w:p w14:paraId="3CA8B6A9" w14:textId="77777777" w:rsidR="005973EC" w:rsidRPr="005973EC" w:rsidRDefault="005973EC" w:rsidP="005973EC">
      <w:pPr>
        <w:spacing w:after="0" w:line="240" w:lineRule="auto"/>
        <w:jc w:val="both"/>
        <w:rPr>
          <w:rFonts w:ascii="Tahoma" w:eastAsia="Tahoma" w:hAnsi="Tahoma" w:cs="Tahoma"/>
          <w:color w:val="000000"/>
        </w:rPr>
      </w:pPr>
    </w:p>
    <w:p w14:paraId="42820E26" w14:textId="60010D1B" w:rsidR="00750CB3" w:rsidRPr="00480B4E" w:rsidRDefault="00750CB3" w:rsidP="00F760A4">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VIGÉSIMA SEGUNDA:</w:t>
      </w:r>
      <w:r w:rsidRPr="00480B4E">
        <w:rPr>
          <w:rFonts w:ascii="Tahoma" w:eastAsia="Tahoma" w:hAnsi="Tahoma" w:cs="Tahoma"/>
          <w:color w:val="000000"/>
        </w:rPr>
        <w:t xml:space="preserve"> Se incorpora</w:t>
      </w:r>
      <w:r w:rsidR="004A7281" w:rsidRPr="00480B4E">
        <w:rPr>
          <w:rFonts w:ascii="Tahoma" w:eastAsia="Tahoma" w:hAnsi="Tahoma" w:cs="Tahoma"/>
          <w:color w:val="000000"/>
        </w:rPr>
        <w:t xml:space="preserve"> </w:t>
      </w:r>
      <w:r w:rsidRPr="00480B4E">
        <w:rPr>
          <w:rFonts w:ascii="Tahoma" w:eastAsia="Tahoma" w:hAnsi="Tahoma" w:cs="Tahoma"/>
          <w:color w:val="000000"/>
        </w:rPr>
        <w:t>la siguiente disposición contractual “</w:t>
      </w:r>
      <w:r w:rsidRPr="00480B4E">
        <w:rPr>
          <w:rFonts w:ascii="Tahoma" w:eastAsia="Tahoma" w:hAnsi="Tahoma" w:cs="Tahoma"/>
          <w:b/>
          <w:bCs/>
          <w:color w:val="000000"/>
        </w:rPr>
        <w:t>COMPROMISO DE INTEGRIDAD Y CLÁUSULA ANTICORRUPCIÓN: EL ARRENDATARIO</w:t>
      </w:r>
      <w:r w:rsidRPr="00480B4E">
        <w:rPr>
          <w:rFonts w:ascii="Tahoma" w:eastAsia="Tahoma" w:hAnsi="Tahoma" w:cs="Tahoma"/>
          <w:color w:val="000000"/>
        </w:rPr>
        <w:t xml:space="preserve"> se compromete en un esfuerzo conjunto con EL ARRENDADOR a preservar, fortalecer y garantizar la transparencia y la prevención de corrupción en su gestión contractual, en el marco de los principios y normas constitucionales y en especial, en lo dispuesto en el capítulo VII de la Ley 1474 de 2011 “Disposiciones para prevenir y combatir la corrupción en la contratación pública”, para lo cual debe tener en cuenta lo siguiente: 1) No ofrecer ni dar sobornos, ni ninguna otra forma de halago o dádiva a ningún funcionario público en relación con la ejecución del contrato que suscriba con ocasión del proceso de selección, ni tampoco permitir que sus empleados o contratistas lo hagan en su nombre. 2) Dar aviso inmediato a la (entidad) o autoridades competentes de cualquier ofrecimiento, favor, dádiva o </w:t>
      </w:r>
      <w:r w:rsidRPr="00480B4E">
        <w:rPr>
          <w:rFonts w:ascii="Tahoma" w:eastAsia="Tahoma" w:hAnsi="Tahoma" w:cs="Tahoma"/>
          <w:color w:val="000000"/>
        </w:rPr>
        <w:lastRenderedPageBreak/>
        <w:t>prerrogativas efectuadas por los interesados o proponentes a los funcionarios públicos que intervengan de manera directa o indirectamente en el proceso de selección, con la intención de inducir alguna decisión relacionada con la adjudicación. 3) No efectuar acuerdos previos, o realizar actos o conductas que tengan por objeto la colusión en el proceso de selección, con otros proponentes para tratar de influenciar o manipular los resultados de la adjudicación. 4) No incurrir en falsedad o adulteración de los documentos exigidos para cumplir con los requisitos del proceso de selección. Si hay incumplimiento comprobado del presente compromiso por parte del contratista, es causal suficiente para iniciar el procedimiento indicado en el artículo 86 de la Ley 1474 de 2011, y adicionalmente se pondrá en conocimiento de las autoridades competentes, si a ello hubiere lugar.”</w:t>
      </w:r>
    </w:p>
    <w:p w14:paraId="54522584" w14:textId="77777777" w:rsidR="00750CB3" w:rsidRPr="00480B4E" w:rsidRDefault="00750CB3" w:rsidP="00750CB3">
      <w:pPr>
        <w:spacing w:after="0" w:line="240" w:lineRule="auto"/>
        <w:ind w:right="-8"/>
        <w:jc w:val="both"/>
        <w:rPr>
          <w:rFonts w:ascii="Tahoma" w:eastAsia="Tahoma" w:hAnsi="Tahoma" w:cs="Tahoma"/>
          <w:color w:val="000000"/>
        </w:rPr>
      </w:pPr>
    </w:p>
    <w:p w14:paraId="6E7629CB" w14:textId="71F9E591"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 xml:space="preserve">VIGÉSIMA </w:t>
      </w:r>
      <w:r w:rsidR="009C3464" w:rsidRPr="00480B4E">
        <w:rPr>
          <w:rFonts w:ascii="Tahoma" w:eastAsia="Tahoma" w:hAnsi="Tahoma" w:cs="Tahoma"/>
          <w:b/>
          <w:bCs/>
          <w:color w:val="000000"/>
        </w:rPr>
        <w:t>TERCERA</w:t>
      </w:r>
      <w:r w:rsidRPr="00480B4E">
        <w:rPr>
          <w:rFonts w:ascii="Tahoma" w:eastAsia="Tahoma" w:hAnsi="Tahoma" w:cs="Tahoma"/>
          <w:b/>
          <w:bCs/>
          <w:color w:val="000000"/>
        </w:rPr>
        <w:t>:</w:t>
      </w:r>
      <w:r w:rsidRPr="00480B4E">
        <w:rPr>
          <w:rFonts w:ascii="Tahoma" w:eastAsia="Tahoma" w:hAnsi="Tahoma" w:cs="Tahoma"/>
          <w:color w:val="000000"/>
        </w:rPr>
        <w:t xml:space="preserve"> Teniendo en cuenta la naturaleza del Contrato, se </w:t>
      </w:r>
      <w:r w:rsidR="00B92960" w:rsidRPr="00480B4E">
        <w:rPr>
          <w:rFonts w:ascii="Tahoma" w:eastAsia="Tahoma" w:hAnsi="Tahoma" w:cs="Tahoma"/>
          <w:color w:val="000000"/>
        </w:rPr>
        <w:t>acuerdan incorporar</w:t>
      </w:r>
      <w:r w:rsidRPr="00480B4E">
        <w:rPr>
          <w:rFonts w:ascii="Tahoma" w:eastAsia="Tahoma" w:hAnsi="Tahoma" w:cs="Tahoma"/>
          <w:color w:val="000000"/>
        </w:rPr>
        <w:t xml:space="preserve"> siguiente cláusula: </w:t>
      </w:r>
    </w:p>
    <w:p w14:paraId="462E3FB7" w14:textId="77777777" w:rsidR="00750CB3" w:rsidRPr="00480B4E" w:rsidRDefault="00750CB3" w:rsidP="00750CB3">
      <w:pPr>
        <w:spacing w:after="0" w:line="240" w:lineRule="auto"/>
        <w:jc w:val="both"/>
        <w:rPr>
          <w:rFonts w:ascii="Tahoma" w:eastAsia="Tahoma" w:hAnsi="Tahoma" w:cs="Tahoma"/>
          <w:color w:val="000000"/>
        </w:rPr>
      </w:pPr>
    </w:p>
    <w:p w14:paraId="7D60FB6A" w14:textId="0584727E" w:rsidR="00750CB3" w:rsidRPr="00480B4E" w:rsidRDefault="00750CB3" w:rsidP="006E52EF">
      <w:pPr>
        <w:spacing w:after="0" w:line="240" w:lineRule="auto"/>
        <w:jc w:val="both"/>
        <w:rPr>
          <w:rFonts w:ascii="Tahoma" w:eastAsia="Tahoma" w:hAnsi="Tahoma" w:cs="Tahoma"/>
          <w:color w:val="000000"/>
        </w:rPr>
      </w:pPr>
      <w:r w:rsidRPr="00480B4E">
        <w:rPr>
          <w:rFonts w:ascii="Tahoma" w:eastAsia="Tahoma" w:hAnsi="Tahoma" w:cs="Tahoma"/>
          <w:color w:val="000000"/>
        </w:rPr>
        <w:t>“</w:t>
      </w:r>
      <w:r w:rsidRPr="00480B4E">
        <w:rPr>
          <w:rFonts w:ascii="Tahoma" w:eastAsia="Tahoma" w:hAnsi="Tahoma" w:cs="Tahoma"/>
          <w:b/>
          <w:bCs/>
          <w:color w:val="000000"/>
        </w:rPr>
        <w:t xml:space="preserve">DERECHOS DE AUTOR: </w:t>
      </w:r>
      <w:bookmarkStart w:id="5" w:name="_Hlk204588402"/>
      <w:r w:rsidRPr="00480B4E">
        <w:rPr>
          <w:rFonts w:ascii="Tahoma" w:eastAsia="Tahoma" w:hAnsi="Tahoma" w:cs="Tahoma"/>
          <w:b/>
          <w:bCs/>
          <w:color w:val="000000"/>
        </w:rPr>
        <w:t>La AEROCIVIL</w:t>
      </w:r>
      <w:r w:rsidRPr="00480B4E">
        <w:rPr>
          <w:rFonts w:ascii="Tahoma" w:eastAsia="Tahoma" w:hAnsi="Tahoma" w:cs="Tahoma"/>
          <w:color w:val="000000"/>
        </w:rPr>
        <w:t xml:space="preserve"> para efectos de establecer los derechos patrimoniales de autor, dará aplicación a lo establecido en el artículo 183 de la Ley 23 de 1982, modificado por el artículo 30 de la Ley 1450 de 2011 y en la Decisión Andina 351 de 1993, en el sentido de que el Contratista es el titular originario de los derechos morales en desarrollo y ejecución del presente contrato, los cuales le serán plenamente reconocidos. En relación con los derechos patrimoniales sobre los productos del contrato éstos pertenecerán a la Secretaría. PARAGRAFO: La difusión de los resultados, informes y documentos que surjan del desarrollo del presente contrato, en todo caso deberá ser autorizada por la Secretaría. </w:t>
      </w:r>
      <w:bookmarkEnd w:id="5"/>
    </w:p>
    <w:p w14:paraId="4E485DE8" w14:textId="77777777" w:rsidR="00B92960" w:rsidRPr="00480B4E" w:rsidRDefault="00B92960" w:rsidP="00750CB3">
      <w:pPr>
        <w:spacing w:after="0" w:line="240" w:lineRule="auto"/>
        <w:ind w:right="49"/>
        <w:jc w:val="both"/>
        <w:rPr>
          <w:rFonts w:ascii="Tahoma" w:eastAsia="Tahoma" w:hAnsi="Tahoma" w:cs="Tahoma"/>
          <w:color w:val="000000"/>
        </w:rPr>
      </w:pPr>
    </w:p>
    <w:p w14:paraId="22EF2E2C" w14:textId="372A5F8A" w:rsidR="00B92960" w:rsidRPr="00480B4E" w:rsidRDefault="00977B2F" w:rsidP="00744F89">
      <w:pPr>
        <w:spacing w:after="0" w:line="240" w:lineRule="auto"/>
        <w:jc w:val="both"/>
        <w:rPr>
          <w:rFonts w:ascii="Tahoma" w:eastAsia="Tahoma" w:hAnsi="Tahoma" w:cs="Tahoma"/>
          <w:color w:val="000000"/>
        </w:rPr>
      </w:pPr>
      <w:r w:rsidRPr="00480B4E">
        <w:rPr>
          <w:rFonts w:ascii="Tahoma" w:eastAsia="Tahoma" w:hAnsi="Tahoma" w:cs="Tahoma"/>
          <w:b/>
          <w:bCs/>
          <w:color w:val="000000"/>
        </w:rPr>
        <w:t>VIGÉSIMA CUARTA:</w:t>
      </w:r>
      <w:r w:rsidRPr="00480B4E">
        <w:rPr>
          <w:rFonts w:ascii="Tahoma" w:eastAsia="Tahoma" w:hAnsi="Tahoma" w:cs="Tahoma"/>
          <w:color w:val="000000"/>
        </w:rPr>
        <w:t xml:space="preserve"> </w:t>
      </w:r>
      <w:r w:rsidR="00B92960" w:rsidRPr="00480B4E">
        <w:rPr>
          <w:rFonts w:ascii="Tahoma" w:eastAsia="Tahoma" w:hAnsi="Tahoma" w:cs="Tahoma"/>
          <w:b/>
          <w:bCs/>
          <w:color w:val="000000"/>
        </w:rPr>
        <w:t xml:space="preserve">CARNETIZACIÓN DEL PERSONAL. </w:t>
      </w:r>
      <w:r w:rsidR="006A0F36" w:rsidRPr="00480B4E">
        <w:rPr>
          <w:rFonts w:ascii="Tahoma" w:eastAsia="Tahoma" w:hAnsi="Tahoma" w:cs="Tahoma"/>
          <w:b/>
          <w:bCs/>
          <w:color w:val="000000"/>
        </w:rPr>
        <w:t>EL ARRENDATARIO</w:t>
      </w:r>
      <w:r w:rsidR="006A0F36" w:rsidRPr="00480B4E">
        <w:rPr>
          <w:rFonts w:ascii="Tahoma" w:eastAsia="Tahoma" w:hAnsi="Tahoma" w:cs="Tahoma"/>
          <w:color w:val="000000"/>
        </w:rPr>
        <w:t xml:space="preserve"> </w:t>
      </w:r>
      <w:r w:rsidR="00B92960" w:rsidRPr="00480B4E">
        <w:rPr>
          <w:rFonts w:ascii="Tahoma" w:eastAsia="Tahoma" w:hAnsi="Tahoma" w:cs="Tahoma"/>
          <w:color w:val="000000"/>
        </w:rPr>
        <w:t xml:space="preserve">deberá asumir el costo de la Carnetización de todo el personal que se vincule </w:t>
      </w:r>
      <w:r w:rsidR="006E52EF" w:rsidRPr="00480B4E">
        <w:rPr>
          <w:rFonts w:ascii="Tahoma" w:eastAsia="Tahoma" w:hAnsi="Tahoma" w:cs="Tahoma"/>
          <w:color w:val="000000"/>
        </w:rPr>
        <w:t>para la ejecución del contrato</w:t>
      </w:r>
      <w:r w:rsidR="00B92960" w:rsidRPr="00480B4E">
        <w:rPr>
          <w:rFonts w:ascii="Tahoma" w:eastAsia="Tahoma" w:hAnsi="Tahoma" w:cs="Tahoma"/>
          <w:color w:val="000000"/>
        </w:rPr>
        <w:t xml:space="preserve">. En este sentido, Todo el personal del CONTRATISTA deberá estar debidamente identificado con su carne o </w:t>
      </w:r>
      <w:proofErr w:type="spellStart"/>
      <w:r w:rsidR="00B92960" w:rsidRPr="00480B4E">
        <w:rPr>
          <w:rFonts w:ascii="Tahoma" w:eastAsia="Tahoma" w:hAnsi="Tahoma" w:cs="Tahoma"/>
          <w:color w:val="000000"/>
        </w:rPr>
        <w:t>Sticker</w:t>
      </w:r>
      <w:proofErr w:type="spellEnd"/>
      <w:r w:rsidR="00B92960" w:rsidRPr="00480B4E">
        <w:rPr>
          <w:rFonts w:ascii="Tahoma" w:eastAsia="Tahoma" w:hAnsi="Tahoma" w:cs="Tahoma"/>
          <w:color w:val="000000"/>
        </w:rPr>
        <w:t xml:space="preserve"> y portar. Los carnés serán devueltos a la Oficina de Seguridad cuando los trabajadores y Subcontratistas del CONTRATISTA, y en general, todo el personal que este disponga para la ejecución del Contrato no tenga que volver a trabajar en el Aeropuerto, y, en cualquier caso, al finalizar la ejecución del Contrato. Los permisos serán devueltos a la Oficina de Seguridad cuando la maquinaria o vehículos no tengan que volver a operar en el Aeropuerto, y, en cualquier caso, al finalizar la ejecución del Contrato.</w:t>
      </w:r>
    </w:p>
    <w:p w14:paraId="4CCB1BAF" w14:textId="77777777" w:rsidR="00B92960" w:rsidRPr="00480B4E" w:rsidRDefault="00B92960" w:rsidP="00B92960">
      <w:pPr>
        <w:spacing w:after="0" w:line="276" w:lineRule="auto"/>
        <w:ind w:left="708"/>
        <w:jc w:val="both"/>
        <w:rPr>
          <w:rFonts w:ascii="Tahoma" w:eastAsia="Tahoma" w:hAnsi="Tahoma" w:cs="Tahoma"/>
          <w:color w:val="000000"/>
        </w:rPr>
      </w:pPr>
    </w:p>
    <w:p w14:paraId="26F1F047" w14:textId="5A5EC8FB" w:rsidR="00B92960" w:rsidRPr="00480B4E" w:rsidRDefault="00977B2F" w:rsidP="006E52EF">
      <w:pPr>
        <w:spacing w:after="0" w:line="276" w:lineRule="auto"/>
        <w:jc w:val="both"/>
        <w:rPr>
          <w:rFonts w:ascii="Tahoma" w:eastAsia="Tahoma" w:hAnsi="Tahoma" w:cs="Tahoma"/>
          <w:color w:val="000000"/>
        </w:rPr>
      </w:pPr>
      <w:r w:rsidRPr="00480B4E">
        <w:rPr>
          <w:rFonts w:ascii="Tahoma" w:eastAsia="Tahoma" w:hAnsi="Tahoma" w:cs="Tahoma"/>
          <w:b/>
          <w:bCs/>
          <w:color w:val="000000"/>
        </w:rPr>
        <w:t xml:space="preserve">VIGÉSIMA QUINTA- </w:t>
      </w:r>
      <w:r w:rsidR="00B92960" w:rsidRPr="00480B4E">
        <w:rPr>
          <w:rFonts w:ascii="Tahoma" w:eastAsia="Tahoma" w:hAnsi="Tahoma" w:cs="Tahoma"/>
          <w:b/>
          <w:bCs/>
          <w:color w:val="000000"/>
        </w:rPr>
        <w:t xml:space="preserve">VINCULACIÓN DE PERSONAL, PAGO DE SALARIOS Y PRESTACIONES SOCIALES DE LOS TRABAJADORES: </w:t>
      </w:r>
      <w:r w:rsidR="006A0F36" w:rsidRPr="00480B4E">
        <w:rPr>
          <w:rFonts w:ascii="Tahoma" w:eastAsia="Tahoma" w:hAnsi="Tahoma" w:cs="Tahoma"/>
          <w:b/>
          <w:bCs/>
          <w:color w:val="000000"/>
        </w:rPr>
        <w:t>EL ARRENDATARIO</w:t>
      </w:r>
      <w:r w:rsidR="006A0F36" w:rsidRPr="00480B4E">
        <w:rPr>
          <w:rFonts w:ascii="Tahoma" w:eastAsia="Tahoma" w:hAnsi="Tahoma" w:cs="Tahoma"/>
          <w:color w:val="000000"/>
        </w:rPr>
        <w:t xml:space="preserve"> </w:t>
      </w:r>
      <w:r w:rsidR="00B92960" w:rsidRPr="00480B4E">
        <w:rPr>
          <w:rFonts w:ascii="Tahoma" w:eastAsia="Tahoma" w:hAnsi="Tahoma" w:cs="Tahoma"/>
          <w:color w:val="000000"/>
        </w:rPr>
        <w:t xml:space="preserve">ejecutará el presente Contrato con sus propios medios y con plena autonomía técnica y administrativa y el personal que vincule </w:t>
      </w:r>
      <w:r w:rsidR="004C5FD4" w:rsidRPr="00480B4E">
        <w:rPr>
          <w:rFonts w:ascii="Tahoma" w:eastAsia="Tahoma" w:hAnsi="Tahoma" w:cs="Tahoma"/>
          <w:color w:val="000000"/>
        </w:rPr>
        <w:t>dentro</w:t>
      </w:r>
      <w:r w:rsidR="00B92960" w:rsidRPr="00480B4E">
        <w:rPr>
          <w:rFonts w:ascii="Tahoma" w:eastAsia="Tahoma" w:hAnsi="Tahoma" w:cs="Tahoma"/>
          <w:color w:val="000000"/>
        </w:rPr>
        <w:t xml:space="preserve"> la ejecución del contrato será de su libre escogencia</w:t>
      </w:r>
      <w:r w:rsidR="004C5FD4" w:rsidRPr="00480B4E">
        <w:rPr>
          <w:rFonts w:ascii="Tahoma" w:eastAsia="Tahoma" w:hAnsi="Tahoma" w:cs="Tahoma"/>
          <w:color w:val="000000"/>
        </w:rPr>
        <w:t xml:space="preserve">. </w:t>
      </w:r>
      <w:r w:rsidR="00B92960" w:rsidRPr="00480B4E">
        <w:rPr>
          <w:rFonts w:ascii="Tahoma" w:eastAsia="Tahoma" w:hAnsi="Tahoma" w:cs="Tahoma"/>
          <w:color w:val="000000"/>
        </w:rPr>
        <w:t xml:space="preserve">EL </w:t>
      </w:r>
      <w:r w:rsidR="004C5FD4" w:rsidRPr="00480B4E">
        <w:rPr>
          <w:rFonts w:ascii="Tahoma" w:eastAsia="Tahoma" w:hAnsi="Tahoma" w:cs="Tahoma"/>
          <w:color w:val="000000"/>
        </w:rPr>
        <w:t>ARRENDATARIO</w:t>
      </w:r>
      <w:r w:rsidR="00B92960" w:rsidRPr="00480B4E">
        <w:rPr>
          <w:rFonts w:ascii="Tahoma" w:eastAsia="Tahoma" w:hAnsi="Tahoma" w:cs="Tahoma"/>
          <w:color w:val="000000"/>
        </w:rPr>
        <w:t xml:space="preserve"> deberá verificar y/o cumplir con la afiliación de dicho personal al Sistema de Seguridad Social integral cuando haya lugar, de acuerdo con lo dispuesto en la Ley. </w:t>
      </w:r>
    </w:p>
    <w:p w14:paraId="2A9B9642" w14:textId="77777777" w:rsidR="00B92960" w:rsidRPr="00480B4E" w:rsidRDefault="00B92960" w:rsidP="00B92960">
      <w:pPr>
        <w:spacing w:after="0" w:line="276" w:lineRule="auto"/>
        <w:ind w:left="708"/>
        <w:jc w:val="both"/>
        <w:rPr>
          <w:rFonts w:ascii="Tahoma" w:eastAsia="Tahoma" w:hAnsi="Tahoma" w:cs="Tahoma"/>
          <w:color w:val="000000"/>
        </w:rPr>
      </w:pPr>
    </w:p>
    <w:p w14:paraId="2DE019E0" w14:textId="21607393" w:rsidR="00B92960" w:rsidRPr="00480B4E" w:rsidRDefault="00817C3D" w:rsidP="006E52EF">
      <w:pPr>
        <w:spacing w:after="0" w:line="276" w:lineRule="auto"/>
        <w:jc w:val="both"/>
        <w:rPr>
          <w:rFonts w:ascii="Tahoma" w:eastAsia="Tahoma" w:hAnsi="Tahoma" w:cs="Tahoma"/>
          <w:color w:val="000000"/>
        </w:rPr>
      </w:pPr>
      <w:r w:rsidRPr="00480B4E">
        <w:rPr>
          <w:rFonts w:ascii="Tahoma" w:eastAsia="Tahoma" w:hAnsi="Tahoma" w:cs="Tahoma"/>
          <w:b/>
          <w:bCs/>
          <w:color w:val="000000"/>
        </w:rPr>
        <w:t>EL ARRENDATARIO</w:t>
      </w:r>
      <w:r w:rsidR="00B92960" w:rsidRPr="00480B4E">
        <w:rPr>
          <w:rFonts w:ascii="Tahoma" w:eastAsia="Tahoma" w:hAnsi="Tahoma" w:cs="Tahoma"/>
          <w:color w:val="000000"/>
        </w:rPr>
        <w:t xml:space="preserve"> se compromete a no contratar menores de edad para el ejercicio del objeto contractual, así como a no permitir que se subcontrate menores de edad para tales efectos, dando aplicación a la Resolución 1677 de 2008 del Ministerio de la Protección Social y a los Pactos, Convenios y Convenciones Internacionales ratificados por Colombia, sobre los derechos de los niños.</w:t>
      </w:r>
    </w:p>
    <w:p w14:paraId="5820FED3" w14:textId="77777777" w:rsidR="006E52EF" w:rsidRPr="00480B4E" w:rsidRDefault="006E52EF" w:rsidP="006E52EF">
      <w:pPr>
        <w:spacing w:after="0" w:line="276" w:lineRule="auto"/>
        <w:jc w:val="both"/>
        <w:rPr>
          <w:rFonts w:ascii="Tahoma" w:eastAsia="Tahoma" w:hAnsi="Tahoma" w:cs="Tahoma"/>
          <w:color w:val="000000"/>
        </w:rPr>
      </w:pPr>
    </w:p>
    <w:p w14:paraId="22CCC1B9" w14:textId="0334BEC7" w:rsidR="006E52EF" w:rsidRPr="00480B4E" w:rsidRDefault="00817C3D" w:rsidP="006E52EF">
      <w:pPr>
        <w:spacing w:after="0" w:line="276" w:lineRule="auto"/>
        <w:jc w:val="both"/>
        <w:rPr>
          <w:rFonts w:ascii="Tahoma" w:eastAsia="Tahoma" w:hAnsi="Tahoma" w:cs="Tahoma"/>
          <w:color w:val="000000"/>
        </w:rPr>
      </w:pPr>
      <w:r w:rsidRPr="00480B4E">
        <w:rPr>
          <w:rFonts w:ascii="Tahoma" w:eastAsia="Tahoma" w:hAnsi="Tahoma" w:cs="Tahoma"/>
          <w:b/>
          <w:bCs/>
          <w:color w:val="000000"/>
        </w:rPr>
        <w:lastRenderedPageBreak/>
        <w:t xml:space="preserve">VIGÉSIMA SEXTA- </w:t>
      </w:r>
      <w:r w:rsidR="006E52EF" w:rsidRPr="00480B4E">
        <w:rPr>
          <w:rFonts w:ascii="Tahoma" w:eastAsia="Tahoma" w:hAnsi="Tahoma" w:cs="Tahoma"/>
          <w:b/>
          <w:bCs/>
          <w:color w:val="000000"/>
        </w:rPr>
        <w:t>CUMPLIMIENTO DE LA NORMATIVIDAD AMBIENTAL: EL ARRENDATARIO</w:t>
      </w:r>
      <w:r w:rsidR="006E52EF" w:rsidRPr="00480B4E">
        <w:rPr>
          <w:rFonts w:ascii="Tahoma" w:eastAsia="Tahoma" w:hAnsi="Tahoma" w:cs="Tahoma"/>
          <w:color w:val="000000"/>
        </w:rPr>
        <w:t xml:space="preserve"> declara conocer y se compromete a respetar y garantizar el cumplimiento de las normas legales en materia de protección y conservación ambiental vigentes en Colombia, así como las medidas de manejo ambiental establecidas dentro del Plan de Manejo Ambiental vigente que resulte aplicable. Para la prestación de la labor contratada, EL ARRENDATARIO se compromete a cumplir con el deber de protección y conservación del medio ambiente y de los recursos naturales, para lo cual adoptará las medidas de protección necesarias de estos, concesiones, autorizaciones, permisos y licencias otorgadas por la autoridad ambiental competente, no siendo posible adelantar las actividades relacionadas con el objeto del presente contrato, sin los permisos, concesiones, licencias o autorizaciones que conforme la normatividad vigente requiera para el uso, aprovechamiento y afectación de los recursos naturales y del medio ambiente, y que sean necesarios para que EL ARRENDATARIO cumpla con el presente contrato. EL ARRENDATARIO responderá y saldrá siempre en defensa de EL ARRENDADOR por las acciones judiciales derivadas por amenaza de daño, daño al medio ambiente o a la salud humana, o por procedimientos sancionatorios adelantados por la autoridad ambiental, en virtud de hechos, omisiones o acciones derivados de la ejecución de la presente labor.</w:t>
      </w:r>
    </w:p>
    <w:p w14:paraId="546E34DF" w14:textId="77777777" w:rsidR="00B92960" w:rsidRPr="00480B4E" w:rsidRDefault="00B92960" w:rsidP="00750CB3">
      <w:pPr>
        <w:spacing w:after="0" w:line="240" w:lineRule="auto"/>
        <w:ind w:right="49"/>
        <w:jc w:val="both"/>
        <w:rPr>
          <w:rFonts w:ascii="Tahoma" w:eastAsia="Tahoma" w:hAnsi="Tahoma" w:cs="Tahoma"/>
          <w:color w:val="000000"/>
        </w:rPr>
      </w:pPr>
    </w:p>
    <w:p w14:paraId="69A383C3" w14:textId="122B2865" w:rsidR="00750CB3" w:rsidRPr="00480B4E" w:rsidRDefault="00750CB3" w:rsidP="00B92960">
      <w:pPr>
        <w:spacing w:after="0" w:line="240" w:lineRule="auto"/>
        <w:ind w:right="49"/>
        <w:jc w:val="both"/>
        <w:rPr>
          <w:rFonts w:ascii="Tahoma" w:eastAsia="Tahoma" w:hAnsi="Tahoma" w:cs="Tahoma"/>
          <w:color w:val="000000"/>
        </w:rPr>
      </w:pPr>
      <w:r w:rsidRPr="00480B4E">
        <w:rPr>
          <w:rFonts w:ascii="Tahoma" w:eastAsia="Tahoma" w:hAnsi="Tahoma" w:cs="Tahoma"/>
          <w:b/>
          <w:bCs/>
          <w:color w:val="000000"/>
        </w:rPr>
        <w:t xml:space="preserve">VIGÉSIMA </w:t>
      </w:r>
      <w:r w:rsidR="00401BBD" w:rsidRPr="00480B4E">
        <w:rPr>
          <w:rFonts w:ascii="Tahoma" w:eastAsia="Tahoma" w:hAnsi="Tahoma" w:cs="Tahoma"/>
          <w:b/>
          <w:bCs/>
          <w:color w:val="000000"/>
        </w:rPr>
        <w:t>SEPTIMA</w:t>
      </w:r>
      <w:r w:rsidRPr="00480B4E">
        <w:rPr>
          <w:rFonts w:ascii="Tahoma" w:eastAsia="Tahoma" w:hAnsi="Tahoma" w:cs="Tahoma"/>
          <w:b/>
          <w:bCs/>
          <w:color w:val="000000"/>
        </w:rPr>
        <w:t>:  VIGENCIA</w:t>
      </w:r>
      <w:r w:rsidR="00B92960" w:rsidRPr="00480B4E">
        <w:rPr>
          <w:rFonts w:ascii="Tahoma" w:eastAsia="Tahoma" w:hAnsi="Tahoma" w:cs="Tahoma"/>
          <w:color w:val="000000"/>
        </w:rPr>
        <w:t xml:space="preserve">. El Presente Otrosí </w:t>
      </w:r>
      <w:r w:rsidR="001365C1" w:rsidRPr="00480B4E">
        <w:rPr>
          <w:rFonts w:ascii="Tahoma" w:eastAsia="Tahoma" w:hAnsi="Tahoma" w:cs="Tahoma"/>
          <w:color w:val="000000"/>
        </w:rPr>
        <w:t>se entiende perfeccionado con la firma de las partes</w:t>
      </w:r>
      <w:r w:rsidR="00B92960" w:rsidRPr="00480B4E">
        <w:rPr>
          <w:rFonts w:ascii="Tahoma" w:eastAsia="Tahoma" w:hAnsi="Tahoma" w:cs="Tahoma"/>
          <w:color w:val="000000"/>
        </w:rPr>
        <w:t xml:space="preserve"> y tendrá efectos contractuales a partir de las 00 horas del 1 de septiembre de 2025.</w:t>
      </w:r>
    </w:p>
    <w:p w14:paraId="10A517CB" w14:textId="77777777" w:rsidR="001365C1" w:rsidRPr="00480B4E" w:rsidRDefault="001365C1" w:rsidP="00750CB3">
      <w:pPr>
        <w:spacing w:after="0" w:line="240" w:lineRule="auto"/>
        <w:ind w:right="408"/>
        <w:jc w:val="both"/>
        <w:rPr>
          <w:rFonts w:ascii="Tahoma" w:eastAsia="Tahoma" w:hAnsi="Tahoma" w:cs="Tahoma"/>
          <w:color w:val="000000"/>
        </w:rPr>
      </w:pPr>
    </w:p>
    <w:p w14:paraId="215EE56A" w14:textId="62B5DD34" w:rsidR="00750CB3" w:rsidRPr="00480B4E" w:rsidRDefault="00750CB3" w:rsidP="00750CB3">
      <w:pPr>
        <w:spacing w:after="0" w:line="240" w:lineRule="auto"/>
        <w:ind w:right="49"/>
        <w:jc w:val="both"/>
        <w:rPr>
          <w:rFonts w:ascii="Tahoma" w:eastAsia="Tahoma" w:hAnsi="Tahoma" w:cs="Tahoma"/>
          <w:color w:val="000000"/>
        </w:rPr>
      </w:pPr>
      <w:r w:rsidRPr="00480B4E">
        <w:rPr>
          <w:rFonts w:ascii="Tahoma" w:eastAsia="Tahoma" w:hAnsi="Tahoma" w:cs="Tahoma"/>
          <w:b/>
          <w:bCs/>
          <w:color w:val="000000"/>
        </w:rPr>
        <w:t xml:space="preserve">VIGÉSIMA </w:t>
      </w:r>
      <w:r w:rsidR="00401BBD" w:rsidRPr="00480B4E">
        <w:rPr>
          <w:rFonts w:ascii="Tahoma" w:eastAsia="Tahoma" w:hAnsi="Tahoma" w:cs="Tahoma"/>
          <w:b/>
          <w:bCs/>
          <w:color w:val="000000"/>
        </w:rPr>
        <w:t>OCTAVA</w:t>
      </w:r>
      <w:r w:rsidRPr="00480B4E">
        <w:rPr>
          <w:rFonts w:ascii="Tahoma" w:eastAsia="Tahoma" w:hAnsi="Tahoma" w:cs="Tahoma"/>
          <w:b/>
          <w:bCs/>
          <w:color w:val="000000"/>
        </w:rPr>
        <w:t>: LEY APLICABLE Y DOMICILIO CONTRACTUAL</w:t>
      </w:r>
      <w:r w:rsidRPr="00480B4E">
        <w:rPr>
          <w:rFonts w:ascii="Tahoma" w:eastAsia="Tahoma" w:hAnsi="Tahoma" w:cs="Tahoma"/>
          <w:color w:val="000000"/>
        </w:rPr>
        <w:t xml:space="preserve">. Para todos los efectos, </w:t>
      </w:r>
      <w:r w:rsidR="00480B4E" w:rsidRPr="00480B4E">
        <w:rPr>
          <w:rFonts w:ascii="Tahoma" w:eastAsia="Tahoma" w:hAnsi="Tahoma" w:cs="Tahoma"/>
          <w:color w:val="000000"/>
        </w:rPr>
        <w:t>el presente otrosí</w:t>
      </w:r>
      <w:r w:rsidRPr="00480B4E">
        <w:rPr>
          <w:rFonts w:ascii="Tahoma" w:eastAsia="Tahoma" w:hAnsi="Tahoma" w:cs="Tahoma"/>
          <w:color w:val="000000"/>
        </w:rPr>
        <w:t xml:space="preserve"> se rige bajo las leyes de la República de Colombia y el domicilio contractual será en la ciudad de Bogotá D.C, Colombia. </w:t>
      </w:r>
    </w:p>
    <w:p w14:paraId="5093E1A8" w14:textId="77777777" w:rsidR="00750CB3" w:rsidRPr="00480B4E" w:rsidRDefault="00750CB3" w:rsidP="00750CB3">
      <w:pPr>
        <w:spacing w:after="0" w:line="240" w:lineRule="auto"/>
        <w:ind w:right="408"/>
        <w:jc w:val="both"/>
        <w:rPr>
          <w:rFonts w:ascii="Tahoma" w:eastAsia="Tahoma" w:hAnsi="Tahoma" w:cs="Tahoma"/>
          <w:color w:val="000000"/>
        </w:rPr>
      </w:pPr>
    </w:p>
    <w:p w14:paraId="5444D52E" w14:textId="3768C926" w:rsidR="00750CB3" w:rsidRPr="00480B4E" w:rsidRDefault="00B92960" w:rsidP="00750CB3">
      <w:pPr>
        <w:spacing w:after="0" w:line="240" w:lineRule="auto"/>
        <w:ind w:right="49"/>
        <w:jc w:val="both"/>
        <w:rPr>
          <w:rFonts w:ascii="Tahoma" w:eastAsia="Tahoma" w:hAnsi="Tahoma" w:cs="Tahoma"/>
          <w:color w:val="000000"/>
        </w:rPr>
      </w:pPr>
      <w:r w:rsidRPr="00480B4E">
        <w:rPr>
          <w:rFonts w:ascii="Tahoma" w:eastAsia="Tahoma" w:hAnsi="Tahoma" w:cs="Tahoma"/>
          <w:b/>
          <w:bCs/>
          <w:color w:val="000000"/>
        </w:rPr>
        <w:t xml:space="preserve">VIGESIMA </w:t>
      </w:r>
      <w:r w:rsidR="00480B4E" w:rsidRPr="00480B4E">
        <w:rPr>
          <w:rFonts w:ascii="Tahoma" w:eastAsia="Tahoma" w:hAnsi="Tahoma" w:cs="Tahoma"/>
          <w:b/>
          <w:bCs/>
          <w:color w:val="000000"/>
        </w:rPr>
        <w:t>NOVENA</w:t>
      </w:r>
      <w:r w:rsidR="00750CB3" w:rsidRPr="00480B4E">
        <w:rPr>
          <w:rFonts w:ascii="Tahoma" w:eastAsia="Tahoma" w:hAnsi="Tahoma" w:cs="Tahoma"/>
          <w:b/>
          <w:bCs/>
          <w:color w:val="000000"/>
        </w:rPr>
        <w:t>: DIVISIBILIDAD</w:t>
      </w:r>
      <w:r w:rsidR="00750CB3" w:rsidRPr="00480B4E">
        <w:rPr>
          <w:rFonts w:ascii="Tahoma" w:eastAsia="Tahoma" w:hAnsi="Tahoma" w:cs="Tahoma"/>
          <w:color w:val="000000"/>
        </w:rPr>
        <w:t>. Las Partes convienen que la ilegalidad, nulidad, ineficacia o cualquier sanción jurídica similar que afecte la validez o aplicación de una cualquiera de las disposiciones de</w:t>
      </w:r>
      <w:r w:rsidRPr="00480B4E">
        <w:rPr>
          <w:rFonts w:ascii="Tahoma" w:eastAsia="Tahoma" w:hAnsi="Tahoma" w:cs="Tahoma"/>
          <w:color w:val="000000"/>
        </w:rPr>
        <w:t>l presente acuerdo</w:t>
      </w:r>
      <w:r w:rsidR="00750CB3" w:rsidRPr="00480B4E">
        <w:rPr>
          <w:rFonts w:ascii="Tahoma" w:eastAsia="Tahoma" w:hAnsi="Tahoma" w:cs="Tahoma"/>
          <w:color w:val="000000"/>
        </w:rPr>
        <w:t xml:space="preserve">, no afectará la validez o aplicación de las demás disposiciones del mismo. En todo caso, en el evento de producirse cualquiera de las sanciones jurídicas a que se ha hecho referencia, las Partes se comprometen de buena fe a encontrar mecanismos que permitan, en la medida de lo posible y de acuerdo con las normas aplicables, cumplir con las finalidades inicialmente buscadas en la cláusula o disposición que hubiera sido afectada en su validez o aplicación.  </w:t>
      </w:r>
    </w:p>
    <w:p w14:paraId="6FB315CF" w14:textId="77777777" w:rsidR="00750CB3" w:rsidRPr="00480B4E" w:rsidRDefault="00750CB3" w:rsidP="00750CB3">
      <w:pPr>
        <w:spacing w:after="0" w:line="240" w:lineRule="auto"/>
        <w:ind w:right="408"/>
        <w:jc w:val="both"/>
        <w:rPr>
          <w:rFonts w:ascii="Tahoma" w:eastAsia="Tahoma" w:hAnsi="Tahoma" w:cs="Tahoma"/>
          <w:color w:val="000000"/>
        </w:rPr>
      </w:pPr>
    </w:p>
    <w:p w14:paraId="65C946FE" w14:textId="6D4DD1A8" w:rsidR="00750CB3" w:rsidRPr="00480B4E" w:rsidRDefault="00480B4E" w:rsidP="00750CB3">
      <w:pPr>
        <w:spacing w:after="0" w:line="240" w:lineRule="auto"/>
        <w:ind w:right="49"/>
        <w:jc w:val="both"/>
        <w:rPr>
          <w:rFonts w:ascii="Tahoma" w:eastAsia="Tahoma" w:hAnsi="Tahoma" w:cs="Tahoma"/>
          <w:color w:val="000000"/>
        </w:rPr>
      </w:pPr>
      <w:r w:rsidRPr="00480B4E">
        <w:rPr>
          <w:rFonts w:ascii="Tahoma" w:eastAsia="Tahoma" w:hAnsi="Tahoma" w:cs="Tahoma"/>
          <w:b/>
          <w:bCs/>
          <w:color w:val="000000"/>
        </w:rPr>
        <w:t>TRIGESIMA:</w:t>
      </w:r>
      <w:r w:rsidR="00750CB3" w:rsidRPr="00480B4E">
        <w:rPr>
          <w:rFonts w:ascii="Tahoma" w:eastAsia="Tahoma" w:hAnsi="Tahoma" w:cs="Tahoma"/>
          <w:b/>
          <w:bCs/>
          <w:color w:val="000000"/>
        </w:rPr>
        <w:t xml:space="preserve"> FIRMA:</w:t>
      </w:r>
      <w:r w:rsidR="00750CB3" w:rsidRPr="00480B4E">
        <w:rPr>
          <w:rFonts w:ascii="Tahoma" w:eastAsia="Tahoma" w:hAnsi="Tahoma" w:cs="Tahoma"/>
          <w:color w:val="000000"/>
        </w:rPr>
        <w:t xml:space="preserve"> Las partes reconocen, aceptan y acuerdan que </w:t>
      </w:r>
      <w:r w:rsidR="00B92960" w:rsidRPr="00480B4E">
        <w:rPr>
          <w:rFonts w:ascii="Tahoma" w:eastAsia="Tahoma" w:hAnsi="Tahoma" w:cs="Tahoma"/>
          <w:color w:val="000000"/>
        </w:rPr>
        <w:t xml:space="preserve">el presente </w:t>
      </w:r>
      <w:r w:rsidRPr="00480B4E">
        <w:rPr>
          <w:rFonts w:ascii="Tahoma" w:eastAsia="Tahoma" w:hAnsi="Tahoma" w:cs="Tahoma"/>
          <w:color w:val="000000"/>
        </w:rPr>
        <w:t>otrosí podrá</w:t>
      </w:r>
      <w:r w:rsidR="00750CB3" w:rsidRPr="00480B4E">
        <w:rPr>
          <w:rFonts w:ascii="Tahoma" w:eastAsia="Tahoma" w:hAnsi="Tahoma" w:cs="Tahoma"/>
          <w:color w:val="000000"/>
        </w:rPr>
        <w:t xml:space="preserve"> ser firmada mediante firma digital, electrónica, manuscrita o a través de la imagen de una firma digital enviado vía correo electrónico (en formato PDF) y tendrá la misma validez y efectos jurídicos de la firma manuscrita. Las partes declaran que, en caso de litigio, los registros de los mensajes de intercambio electrónico de datos que se hayan intercambiado serán admisibles con valor probatorio ante los tribunales y constituirán plena prueba de los hechos que en ellos figuran, salvo que se aporte prueba en contrario.</w:t>
      </w:r>
    </w:p>
    <w:p w14:paraId="0EBC322B" w14:textId="77777777" w:rsidR="00B81208" w:rsidRPr="00480B4E" w:rsidRDefault="00B81208" w:rsidP="00B81208">
      <w:pPr>
        <w:spacing w:after="0" w:line="276" w:lineRule="auto"/>
        <w:jc w:val="both"/>
        <w:rPr>
          <w:rFonts w:ascii="Tahoma" w:eastAsia="Tahoma" w:hAnsi="Tahoma" w:cs="Tahoma"/>
          <w:color w:val="000000"/>
        </w:rPr>
      </w:pPr>
    </w:p>
    <w:p w14:paraId="64DD64C0" w14:textId="743AC1FE" w:rsidR="00B81208" w:rsidRDefault="00B81208" w:rsidP="00B81208">
      <w:pPr>
        <w:spacing w:after="0" w:line="276" w:lineRule="auto"/>
        <w:jc w:val="both"/>
        <w:rPr>
          <w:rFonts w:ascii="Tahoma" w:eastAsia="Tahoma" w:hAnsi="Tahoma" w:cs="Tahoma"/>
          <w:color w:val="000000"/>
        </w:rPr>
      </w:pPr>
      <w:r w:rsidRPr="00480B4E">
        <w:rPr>
          <w:rFonts w:ascii="Tahoma" w:eastAsia="Tahoma" w:hAnsi="Tahoma" w:cs="Tahoma"/>
          <w:color w:val="000000"/>
        </w:rPr>
        <w:t xml:space="preserve">En constancia de lo anterior, se firma en el Municipio de Palmira a los </w:t>
      </w:r>
      <w:proofErr w:type="spellStart"/>
      <w:r w:rsidRPr="00480B4E">
        <w:rPr>
          <w:rFonts w:ascii="Tahoma" w:eastAsia="Tahoma" w:hAnsi="Tahoma" w:cs="Tahoma"/>
          <w:color w:val="000000"/>
        </w:rPr>
        <w:t>xxxx</w:t>
      </w:r>
      <w:proofErr w:type="spellEnd"/>
      <w:r w:rsidRPr="00480B4E">
        <w:rPr>
          <w:rFonts w:ascii="Tahoma" w:eastAsia="Tahoma" w:hAnsi="Tahoma" w:cs="Tahoma"/>
          <w:color w:val="000000"/>
        </w:rPr>
        <w:t xml:space="preserve"> (</w:t>
      </w:r>
      <w:proofErr w:type="spellStart"/>
      <w:r w:rsidRPr="00480B4E">
        <w:rPr>
          <w:rFonts w:ascii="Tahoma" w:eastAsia="Tahoma" w:hAnsi="Tahoma" w:cs="Tahoma"/>
          <w:color w:val="000000"/>
        </w:rPr>
        <w:t>xxx</w:t>
      </w:r>
      <w:proofErr w:type="spellEnd"/>
      <w:r w:rsidRPr="00480B4E">
        <w:rPr>
          <w:rFonts w:ascii="Tahoma" w:eastAsia="Tahoma" w:hAnsi="Tahoma" w:cs="Tahoma"/>
          <w:color w:val="000000"/>
        </w:rPr>
        <w:t>) días del mes de agosto de 2025 por quienes intervienen:</w:t>
      </w:r>
    </w:p>
    <w:p w14:paraId="0D312C6E" w14:textId="328234E1" w:rsidR="00B95A9A" w:rsidRDefault="00B95A9A" w:rsidP="00B81208">
      <w:pPr>
        <w:spacing w:after="0" w:line="276" w:lineRule="auto"/>
        <w:jc w:val="both"/>
        <w:rPr>
          <w:rFonts w:ascii="Tahoma" w:eastAsia="Tahoma" w:hAnsi="Tahoma" w:cs="Tahoma"/>
          <w:color w:val="000000"/>
        </w:rPr>
      </w:pPr>
    </w:p>
    <w:p w14:paraId="48336910" w14:textId="77527608" w:rsidR="00B95A9A" w:rsidRDefault="00B95A9A" w:rsidP="00B81208">
      <w:pPr>
        <w:spacing w:after="0" w:line="276" w:lineRule="auto"/>
        <w:jc w:val="both"/>
        <w:rPr>
          <w:rFonts w:ascii="Tahoma" w:eastAsia="Tahoma" w:hAnsi="Tahoma" w:cs="Tahoma"/>
          <w:color w:val="000000"/>
        </w:rPr>
      </w:pPr>
    </w:p>
    <w:p w14:paraId="31870E56" w14:textId="253DD5C8" w:rsidR="00B95A9A" w:rsidRDefault="00B95A9A" w:rsidP="00B81208">
      <w:pPr>
        <w:spacing w:after="0" w:line="276" w:lineRule="auto"/>
        <w:jc w:val="both"/>
        <w:rPr>
          <w:rFonts w:ascii="Tahoma" w:eastAsia="Tahoma" w:hAnsi="Tahoma" w:cs="Tahoma"/>
          <w:color w:val="000000"/>
        </w:rPr>
      </w:pPr>
    </w:p>
    <w:p w14:paraId="503F19A5" w14:textId="77777777" w:rsidR="00B95A9A" w:rsidRPr="00480B4E" w:rsidRDefault="00B95A9A" w:rsidP="00B81208">
      <w:pPr>
        <w:spacing w:after="0" w:line="276" w:lineRule="auto"/>
        <w:jc w:val="both"/>
        <w:rPr>
          <w:rFonts w:ascii="Tahoma" w:eastAsia="Tahoma" w:hAnsi="Tahoma" w:cs="Tahoma"/>
          <w:color w:val="000000"/>
        </w:rPr>
      </w:pPr>
    </w:p>
    <w:p w14:paraId="39DDB4EB" w14:textId="77777777" w:rsidR="00750CB3" w:rsidRPr="004734F1" w:rsidRDefault="00750CB3" w:rsidP="00750CB3">
      <w:pPr>
        <w:spacing w:after="0" w:line="240" w:lineRule="auto"/>
        <w:jc w:val="both"/>
        <w:rPr>
          <w:rFonts w:ascii="Tahoma" w:eastAsia="Tahoma" w:hAnsi="Tahoma" w:cs="Tahoma"/>
          <w:color w:val="000000"/>
        </w:rPr>
      </w:pPr>
    </w:p>
    <w:tbl>
      <w:tblPr>
        <w:tblStyle w:val="Tablaconcuadrcula"/>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54"/>
        <w:gridCol w:w="4484"/>
      </w:tblGrid>
      <w:tr w:rsidR="00750CB3" w:rsidRPr="004734F1" w14:paraId="1F5C2612" w14:textId="77777777" w:rsidTr="00202B3E">
        <w:tc>
          <w:tcPr>
            <w:tcW w:w="4414" w:type="dxa"/>
          </w:tcPr>
          <w:p w14:paraId="0743C794" w14:textId="44CBB5E0" w:rsidR="00750CB3" w:rsidRPr="00F05D25" w:rsidRDefault="007B699A" w:rsidP="00202B3E">
            <w:pPr>
              <w:ind w:firstLine="275"/>
              <w:jc w:val="center"/>
              <w:rPr>
                <w:rFonts w:ascii="Tahoma" w:eastAsia="Tahoma" w:hAnsi="Tahoma" w:cs="Tahoma"/>
                <w:b/>
                <w:bCs/>
                <w:color w:val="000000"/>
              </w:rPr>
            </w:pPr>
            <w:bookmarkStart w:id="6" w:name="_Hlk203427259"/>
            <w:r>
              <w:rPr>
                <w:rFonts w:ascii="Tahoma" w:eastAsia="Tahoma" w:hAnsi="Tahoma" w:cs="Tahoma"/>
                <w:b/>
                <w:bCs/>
                <w:color w:val="000000"/>
              </w:rPr>
              <w:t>SITA INFORMATION NETWORKING COMPUTING COLOMBIA S.A.</w:t>
            </w:r>
            <w:r w:rsidR="00F05D25" w:rsidRPr="00F05D25">
              <w:rPr>
                <w:rFonts w:ascii="Tahoma" w:eastAsia="Tahoma" w:hAnsi="Tahoma" w:cs="Tahoma"/>
                <w:b/>
                <w:bCs/>
                <w:color w:val="000000"/>
              </w:rPr>
              <w:t>:</w:t>
            </w:r>
          </w:p>
          <w:p w14:paraId="4E4C21FA" w14:textId="77777777" w:rsidR="00750CB3" w:rsidRPr="004734F1" w:rsidRDefault="00750CB3" w:rsidP="00202B3E">
            <w:pPr>
              <w:ind w:firstLine="275"/>
              <w:jc w:val="center"/>
              <w:rPr>
                <w:rFonts w:ascii="Tahoma" w:eastAsia="Tahoma" w:hAnsi="Tahoma" w:cs="Tahoma"/>
                <w:color w:val="000000"/>
              </w:rPr>
            </w:pPr>
          </w:p>
          <w:p w14:paraId="59C049E9" w14:textId="77777777" w:rsidR="00750CB3" w:rsidRPr="004734F1" w:rsidRDefault="00750CB3" w:rsidP="00202B3E">
            <w:pPr>
              <w:ind w:firstLine="275"/>
              <w:jc w:val="center"/>
              <w:rPr>
                <w:rFonts w:ascii="Tahoma" w:eastAsia="Tahoma" w:hAnsi="Tahoma" w:cs="Tahoma"/>
                <w:color w:val="000000"/>
              </w:rPr>
            </w:pPr>
          </w:p>
          <w:p w14:paraId="40E06488" w14:textId="77777777" w:rsidR="00750CB3" w:rsidRPr="004734F1" w:rsidRDefault="00750CB3" w:rsidP="00202B3E">
            <w:pPr>
              <w:ind w:firstLine="275"/>
              <w:jc w:val="center"/>
              <w:rPr>
                <w:rFonts w:ascii="Tahoma" w:eastAsia="Tahoma" w:hAnsi="Tahoma" w:cs="Tahoma"/>
                <w:color w:val="000000"/>
              </w:rPr>
            </w:pPr>
          </w:p>
          <w:p w14:paraId="7B7D9D07" w14:textId="03D43282" w:rsidR="00750CB3" w:rsidRDefault="00750CB3" w:rsidP="00202B3E">
            <w:pPr>
              <w:ind w:firstLine="275"/>
              <w:jc w:val="center"/>
              <w:rPr>
                <w:rFonts w:ascii="Tahoma" w:eastAsia="Tahoma" w:hAnsi="Tahoma" w:cs="Tahoma"/>
                <w:color w:val="000000"/>
              </w:rPr>
            </w:pPr>
          </w:p>
          <w:p w14:paraId="1CFE1DC4" w14:textId="77777777" w:rsidR="00750CB3" w:rsidRPr="004734F1" w:rsidRDefault="00750CB3" w:rsidP="00202B3E">
            <w:pPr>
              <w:ind w:firstLine="275"/>
              <w:jc w:val="center"/>
              <w:rPr>
                <w:rFonts w:ascii="Tahoma" w:eastAsia="Tahoma" w:hAnsi="Tahoma" w:cs="Tahoma"/>
                <w:color w:val="000000"/>
              </w:rPr>
            </w:pPr>
          </w:p>
          <w:p w14:paraId="5BC8A45F" w14:textId="77777777" w:rsidR="00750CB3" w:rsidRPr="004734F1" w:rsidRDefault="00750CB3" w:rsidP="00202B3E">
            <w:pPr>
              <w:ind w:firstLine="275"/>
              <w:jc w:val="center"/>
              <w:rPr>
                <w:rFonts w:ascii="Tahoma" w:eastAsia="Tahoma" w:hAnsi="Tahoma" w:cs="Tahoma"/>
                <w:color w:val="000000"/>
              </w:rPr>
            </w:pPr>
            <w:r w:rsidRPr="004734F1">
              <w:rPr>
                <w:rFonts w:ascii="Tahoma" w:eastAsia="Tahoma" w:hAnsi="Tahoma" w:cs="Tahoma"/>
                <w:color w:val="000000"/>
              </w:rPr>
              <w:t>______________________________</w:t>
            </w:r>
          </w:p>
          <w:p w14:paraId="22400291" w14:textId="7C3350E6" w:rsidR="000750B4" w:rsidRDefault="007B699A" w:rsidP="00202B3E">
            <w:pPr>
              <w:ind w:firstLine="275"/>
              <w:jc w:val="center"/>
              <w:rPr>
                <w:rFonts w:ascii="Tahoma" w:eastAsia="Tahoma" w:hAnsi="Tahoma" w:cs="Tahoma"/>
                <w:b/>
                <w:bCs/>
                <w:color w:val="000000"/>
              </w:rPr>
            </w:pPr>
            <w:r>
              <w:rPr>
                <w:rFonts w:ascii="Tahoma" w:eastAsia="Tahoma" w:hAnsi="Tahoma" w:cs="Tahoma"/>
                <w:b/>
                <w:bCs/>
                <w:color w:val="000000"/>
              </w:rPr>
              <w:t>IVAN AMEZQUITA GONZALEZ</w:t>
            </w:r>
            <w:r w:rsidR="000750B4" w:rsidRPr="000750B4">
              <w:rPr>
                <w:rFonts w:ascii="Tahoma" w:eastAsia="Tahoma" w:hAnsi="Tahoma" w:cs="Tahoma"/>
                <w:b/>
                <w:bCs/>
                <w:color w:val="000000"/>
              </w:rPr>
              <w:t xml:space="preserve"> </w:t>
            </w:r>
          </w:p>
          <w:p w14:paraId="060039D0" w14:textId="64295F75" w:rsidR="00750CB3" w:rsidRPr="00744F89" w:rsidRDefault="00750CB3" w:rsidP="00202B3E">
            <w:pPr>
              <w:ind w:firstLine="275"/>
              <w:jc w:val="center"/>
              <w:rPr>
                <w:rFonts w:ascii="Tahoma" w:eastAsia="Tahoma" w:hAnsi="Tahoma" w:cs="Tahoma"/>
                <w:b/>
                <w:bCs/>
                <w:color w:val="000000"/>
              </w:rPr>
            </w:pPr>
            <w:r w:rsidRPr="00744F89">
              <w:rPr>
                <w:rFonts w:ascii="Tahoma" w:eastAsia="Tahoma" w:hAnsi="Tahoma" w:cs="Tahoma"/>
                <w:b/>
                <w:bCs/>
                <w:color w:val="000000"/>
              </w:rPr>
              <w:t>Representante Legal</w:t>
            </w:r>
          </w:p>
          <w:p w14:paraId="51B68D85" w14:textId="77777777" w:rsidR="00750CB3" w:rsidRPr="004734F1" w:rsidRDefault="00750CB3" w:rsidP="00202B3E">
            <w:pPr>
              <w:ind w:firstLine="275"/>
              <w:jc w:val="center"/>
              <w:rPr>
                <w:rFonts w:ascii="Tahoma" w:eastAsia="Tahoma" w:hAnsi="Tahoma" w:cs="Tahoma"/>
                <w:color w:val="000000"/>
              </w:rPr>
            </w:pPr>
          </w:p>
        </w:tc>
        <w:tc>
          <w:tcPr>
            <w:tcW w:w="4499" w:type="dxa"/>
            <w:vAlign w:val="center"/>
          </w:tcPr>
          <w:p w14:paraId="6360008E" w14:textId="77777777" w:rsidR="00750CB3" w:rsidRPr="00744F89" w:rsidRDefault="00750CB3" w:rsidP="00202B3E">
            <w:pPr>
              <w:jc w:val="center"/>
              <w:rPr>
                <w:rFonts w:ascii="Tahoma" w:eastAsia="Tahoma" w:hAnsi="Tahoma" w:cs="Tahoma"/>
                <w:b/>
                <w:bCs/>
                <w:color w:val="000000"/>
              </w:rPr>
            </w:pPr>
            <w:r w:rsidRPr="00744F89">
              <w:rPr>
                <w:rFonts w:ascii="Tahoma" w:eastAsia="Tahoma" w:hAnsi="Tahoma" w:cs="Tahoma"/>
                <w:b/>
                <w:bCs/>
                <w:color w:val="000000"/>
              </w:rPr>
              <w:t>UNIDAD ADMINISTRATIVA ESPECIAL DE AERONÁUTICA CIVIL:</w:t>
            </w:r>
          </w:p>
          <w:p w14:paraId="75022E3C" w14:textId="77777777" w:rsidR="00750CB3" w:rsidRPr="004734F1" w:rsidRDefault="00750CB3" w:rsidP="00202B3E">
            <w:pPr>
              <w:jc w:val="center"/>
              <w:rPr>
                <w:rFonts w:ascii="Tahoma" w:eastAsia="Tahoma" w:hAnsi="Tahoma" w:cs="Tahoma"/>
                <w:color w:val="000000"/>
              </w:rPr>
            </w:pPr>
          </w:p>
          <w:p w14:paraId="6FB4AE27" w14:textId="77777777" w:rsidR="00750CB3" w:rsidRPr="004734F1" w:rsidRDefault="00750CB3" w:rsidP="00202B3E">
            <w:pPr>
              <w:jc w:val="center"/>
              <w:rPr>
                <w:rFonts w:ascii="Tahoma" w:eastAsia="Tahoma" w:hAnsi="Tahoma" w:cs="Tahoma"/>
                <w:color w:val="000000"/>
              </w:rPr>
            </w:pPr>
          </w:p>
          <w:p w14:paraId="0189FFD7" w14:textId="77777777" w:rsidR="00750CB3" w:rsidRPr="004734F1" w:rsidRDefault="00750CB3" w:rsidP="00202B3E">
            <w:pPr>
              <w:jc w:val="center"/>
              <w:rPr>
                <w:rFonts w:ascii="Tahoma" w:eastAsia="Tahoma" w:hAnsi="Tahoma" w:cs="Tahoma"/>
                <w:color w:val="000000"/>
              </w:rPr>
            </w:pPr>
          </w:p>
          <w:p w14:paraId="26287D59" w14:textId="6D1F2160" w:rsidR="00750CB3" w:rsidRDefault="00750CB3" w:rsidP="00202B3E">
            <w:pPr>
              <w:jc w:val="center"/>
              <w:rPr>
                <w:rFonts w:ascii="Tahoma" w:eastAsia="Tahoma" w:hAnsi="Tahoma" w:cs="Tahoma"/>
                <w:color w:val="000000"/>
              </w:rPr>
            </w:pPr>
          </w:p>
          <w:p w14:paraId="5E5062A0" w14:textId="77777777" w:rsidR="007B699A" w:rsidRPr="004734F1" w:rsidRDefault="007B699A" w:rsidP="00202B3E">
            <w:pPr>
              <w:jc w:val="center"/>
              <w:rPr>
                <w:rFonts w:ascii="Tahoma" w:eastAsia="Tahoma" w:hAnsi="Tahoma" w:cs="Tahoma"/>
                <w:color w:val="000000"/>
              </w:rPr>
            </w:pPr>
          </w:p>
          <w:p w14:paraId="7A5D998B" w14:textId="77777777" w:rsidR="00750CB3" w:rsidRPr="004734F1" w:rsidRDefault="00750CB3" w:rsidP="00202B3E">
            <w:pPr>
              <w:jc w:val="center"/>
              <w:rPr>
                <w:rFonts w:ascii="Tahoma" w:eastAsia="Tahoma" w:hAnsi="Tahoma" w:cs="Tahoma"/>
                <w:color w:val="000000"/>
              </w:rPr>
            </w:pPr>
          </w:p>
          <w:p w14:paraId="73D86982" w14:textId="77777777" w:rsidR="00750CB3" w:rsidRPr="004734F1" w:rsidRDefault="00750CB3" w:rsidP="00202B3E">
            <w:pPr>
              <w:jc w:val="center"/>
              <w:rPr>
                <w:rFonts w:ascii="Tahoma" w:eastAsia="Tahoma" w:hAnsi="Tahoma" w:cs="Tahoma"/>
                <w:color w:val="000000"/>
              </w:rPr>
            </w:pPr>
            <w:r w:rsidRPr="004734F1">
              <w:rPr>
                <w:rFonts w:ascii="Tahoma" w:eastAsia="Tahoma" w:hAnsi="Tahoma" w:cs="Tahoma"/>
                <w:color w:val="000000"/>
              </w:rPr>
              <w:t>___________________________________</w:t>
            </w:r>
          </w:p>
          <w:p w14:paraId="50549A22" w14:textId="77777777" w:rsidR="00750CB3" w:rsidRPr="00744F89" w:rsidRDefault="00750CB3" w:rsidP="00202B3E">
            <w:pPr>
              <w:jc w:val="center"/>
              <w:rPr>
                <w:rFonts w:ascii="Tahoma" w:eastAsia="Tahoma" w:hAnsi="Tahoma" w:cs="Tahoma"/>
                <w:b/>
                <w:bCs/>
                <w:color w:val="000000"/>
              </w:rPr>
            </w:pPr>
            <w:r w:rsidRPr="00744F89">
              <w:rPr>
                <w:rFonts w:ascii="Tahoma" w:eastAsia="Tahoma" w:hAnsi="Tahoma" w:cs="Tahoma"/>
                <w:b/>
                <w:bCs/>
                <w:color w:val="000000"/>
              </w:rPr>
              <w:t>JORGE MARIO LÓPEZ TORRES</w:t>
            </w:r>
          </w:p>
          <w:p w14:paraId="58A9F892" w14:textId="77777777" w:rsidR="00750CB3" w:rsidRPr="00744F89" w:rsidRDefault="00750CB3" w:rsidP="00202B3E">
            <w:pPr>
              <w:jc w:val="center"/>
              <w:rPr>
                <w:rFonts w:ascii="Tahoma" w:eastAsia="Tahoma" w:hAnsi="Tahoma" w:cs="Tahoma"/>
                <w:b/>
                <w:bCs/>
                <w:color w:val="000000"/>
              </w:rPr>
            </w:pPr>
            <w:r w:rsidRPr="00744F89">
              <w:rPr>
                <w:rFonts w:ascii="Tahoma" w:eastAsia="Tahoma" w:hAnsi="Tahoma" w:cs="Tahoma"/>
                <w:b/>
                <w:bCs/>
                <w:color w:val="000000"/>
              </w:rPr>
              <w:t>Gerente Aeroportuario</w:t>
            </w:r>
          </w:p>
          <w:p w14:paraId="0BB1DA4D" w14:textId="77777777" w:rsidR="00750CB3" w:rsidRPr="00744F89" w:rsidRDefault="00750CB3" w:rsidP="00202B3E">
            <w:pPr>
              <w:jc w:val="center"/>
              <w:rPr>
                <w:rFonts w:ascii="Tahoma" w:eastAsia="Tahoma" w:hAnsi="Tahoma" w:cs="Tahoma"/>
                <w:b/>
                <w:bCs/>
                <w:color w:val="000000"/>
              </w:rPr>
            </w:pPr>
            <w:r w:rsidRPr="00744F89">
              <w:rPr>
                <w:rFonts w:ascii="Tahoma" w:eastAsia="Tahoma" w:hAnsi="Tahoma" w:cs="Tahoma"/>
                <w:b/>
                <w:bCs/>
                <w:color w:val="000000"/>
              </w:rPr>
              <w:t>Unidad Administrativa Especial de</w:t>
            </w:r>
          </w:p>
          <w:p w14:paraId="4110669B" w14:textId="77777777" w:rsidR="00750CB3" w:rsidRPr="00744F89" w:rsidRDefault="00750CB3" w:rsidP="00202B3E">
            <w:pPr>
              <w:jc w:val="center"/>
              <w:rPr>
                <w:rFonts w:ascii="Tahoma" w:eastAsia="Tahoma" w:hAnsi="Tahoma" w:cs="Tahoma"/>
                <w:b/>
                <w:bCs/>
                <w:color w:val="000000"/>
              </w:rPr>
            </w:pPr>
            <w:r w:rsidRPr="00744F89">
              <w:rPr>
                <w:rFonts w:ascii="Tahoma" w:eastAsia="Tahoma" w:hAnsi="Tahoma" w:cs="Tahoma"/>
                <w:b/>
                <w:bCs/>
                <w:color w:val="000000"/>
              </w:rPr>
              <w:t>Aeronáutica Civil</w:t>
            </w:r>
          </w:p>
          <w:p w14:paraId="2D3D2FB6" w14:textId="77777777" w:rsidR="00750CB3" w:rsidRPr="004734F1" w:rsidRDefault="00750CB3" w:rsidP="00202B3E">
            <w:pPr>
              <w:jc w:val="center"/>
              <w:rPr>
                <w:rFonts w:ascii="Tahoma" w:eastAsia="Tahoma" w:hAnsi="Tahoma" w:cs="Tahoma"/>
                <w:color w:val="000000"/>
              </w:rPr>
            </w:pPr>
          </w:p>
        </w:tc>
      </w:tr>
      <w:bookmarkEnd w:id="6"/>
    </w:tbl>
    <w:p w14:paraId="2D2D48EC" w14:textId="77777777" w:rsidR="00750CB3" w:rsidRPr="004734F1" w:rsidRDefault="00750CB3" w:rsidP="00750CB3">
      <w:pPr>
        <w:spacing w:after="0" w:line="240" w:lineRule="auto"/>
        <w:jc w:val="both"/>
        <w:rPr>
          <w:rFonts w:ascii="Tahoma" w:eastAsia="Tahoma" w:hAnsi="Tahoma" w:cs="Tahoma"/>
          <w:color w:val="000000"/>
        </w:rPr>
      </w:pPr>
    </w:p>
    <w:p w14:paraId="7A7E3B5D" w14:textId="353F0BDD" w:rsidR="0049238E" w:rsidRPr="004734F1" w:rsidRDefault="0049238E" w:rsidP="0056532B">
      <w:pPr>
        <w:spacing w:after="0" w:line="276" w:lineRule="auto"/>
        <w:ind w:left="708"/>
        <w:jc w:val="both"/>
        <w:rPr>
          <w:rFonts w:ascii="Tahoma" w:eastAsia="Tahoma" w:hAnsi="Tahoma" w:cs="Tahoma"/>
          <w:color w:val="000000"/>
        </w:rPr>
      </w:pPr>
    </w:p>
    <w:p w14:paraId="45E216DC" w14:textId="3D5FDE72" w:rsidR="00556E0F" w:rsidRPr="002F7CFA" w:rsidRDefault="00556E0F" w:rsidP="00556E0F">
      <w:pPr>
        <w:spacing w:after="0" w:line="276" w:lineRule="auto"/>
        <w:jc w:val="both"/>
        <w:rPr>
          <w:rFonts w:ascii="Tahoma" w:eastAsia="Tahoma" w:hAnsi="Tahoma" w:cs="Tahoma"/>
          <w:b/>
        </w:rPr>
      </w:pPr>
    </w:p>
    <w:sectPr w:rsidR="00556E0F" w:rsidRPr="002F7CFA">
      <w:headerReference w:type="default" r:id="rId9"/>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2B2068" w14:textId="77777777" w:rsidR="0016749C" w:rsidRDefault="0016749C" w:rsidP="00C076CE">
      <w:pPr>
        <w:spacing w:after="0" w:line="240" w:lineRule="auto"/>
      </w:pPr>
      <w:r>
        <w:separator/>
      </w:r>
    </w:p>
  </w:endnote>
  <w:endnote w:type="continuationSeparator" w:id="0">
    <w:p w14:paraId="57D7EFDB" w14:textId="77777777" w:rsidR="0016749C" w:rsidRDefault="0016749C" w:rsidP="00C076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21002A87" w:usb1="00000000" w:usb2="00000000" w:usb3="00000000" w:csb0="0001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1EBA48" w14:textId="77777777" w:rsidR="0016749C" w:rsidRDefault="0016749C" w:rsidP="00C076CE">
      <w:pPr>
        <w:spacing w:after="0" w:line="240" w:lineRule="auto"/>
      </w:pPr>
      <w:r>
        <w:separator/>
      </w:r>
    </w:p>
  </w:footnote>
  <w:footnote w:type="continuationSeparator" w:id="0">
    <w:p w14:paraId="1E2235A7" w14:textId="77777777" w:rsidR="0016749C" w:rsidRDefault="0016749C" w:rsidP="00C076C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7026C6" w14:textId="79257EA2" w:rsidR="00C076CE" w:rsidRDefault="00C076CE">
    <w:pPr>
      <w:pStyle w:val="Encabezado"/>
    </w:pPr>
    <w:r w:rsidRPr="007F3708">
      <w:rPr>
        <w:rFonts w:ascii="Arial" w:hAnsi="Arial" w:cs="Arial"/>
        <w:b/>
        <w:noProof/>
        <w:lang w:val="pt-BR"/>
      </w:rPr>
      <mc:AlternateContent>
        <mc:Choice Requires="wpg">
          <w:drawing>
            <wp:anchor distT="0" distB="0" distL="114300" distR="114300" simplePos="0" relativeHeight="251659264" behindDoc="0" locked="0" layoutInCell="1" allowOverlap="1" wp14:anchorId="2E77F36E" wp14:editId="0F08F534">
              <wp:simplePos x="0" y="0"/>
              <wp:positionH relativeFrom="margin">
                <wp:posOffset>1655750</wp:posOffset>
              </wp:positionH>
              <wp:positionV relativeFrom="paragraph">
                <wp:posOffset>-354482</wp:posOffset>
              </wp:positionV>
              <wp:extent cx="2150110" cy="899769"/>
              <wp:effectExtent l="0" t="0" r="2540" b="0"/>
              <wp:wrapNone/>
              <wp:docPr id="585039655" name="Grupo 4"/>
              <wp:cNvGraphicFramePr/>
              <a:graphic xmlns:a="http://schemas.openxmlformats.org/drawingml/2006/main">
                <a:graphicData uri="http://schemas.microsoft.com/office/word/2010/wordprocessingGroup">
                  <wpg:wgp>
                    <wpg:cNvGrpSpPr/>
                    <wpg:grpSpPr>
                      <a:xfrm>
                        <a:off x="0" y="0"/>
                        <a:ext cx="2150110" cy="899769"/>
                        <a:chOff x="2706624" y="0"/>
                        <a:chExt cx="2150364" cy="915035"/>
                      </a:xfrm>
                    </wpg:grpSpPr>
                    <pic:pic xmlns:pic="http://schemas.openxmlformats.org/drawingml/2006/picture">
                      <pic:nvPicPr>
                        <pic:cNvPr id="432892232" name="Imagen 432892232"/>
                        <pic:cNvPicPr>
                          <a:picLocks noChangeAspect="1"/>
                        </pic:cNvPicPr>
                      </pic:nvPicPr>
                      <pic:blipFill rotWithShape="1">
                        <a:blip r:embed="rId1">
                          <a:extLst>
                            <a:ext uri="{28A0092B-C50C-407E-A947-70E740481C1C}">
                              <a14:useLocalDpi xmlns:a14="http://schemas.microsoft.com/office/drawing/2010/main" val="0"/>
                            </a:ext>
                          </a:extLst>
                        </a:blip>
                        <a:srcRect l="40587" t="3617" r="39029" b="87263"/>
                        <a:stretch/>
                      </pic:blipFill>
                      <pic:spPr bwMode="auto">
                        <a:xfrm>
                          <a:off x="2706624" y="0"/>
                          <a:ext cx="1581150" cy="915035"/>
                        </a:xfrm>
                        <a:prstGeom prst="rect">
                          <a:avLst/>
                        </a:prstGeom>
                        <a:noFill/>
                        <a:ln>
                          <a:noFill/>
                        </a:ln>
                        <a:extLst>
                          <a:ext uri="{53640926-AAD7-44D8-BBD7-CCE9431645EC}">
                            <a14:shadowObscured xmlns:a14="http://schemas.microsoft.com/office/drawing/2010/main"/>
                          </a:ext>
                        </a:extLst>
                      </pic:spPr>
                    </pic:pic>
                    <pic:pic xmlns:pic="http://schemas.openxmlformats.org/drawingml/2006/picture">
                      <pic:nvPicPr>
                        <pic:cNvPr id="597591160" name="Imagen 1"/>
                        <pic:cNvPicPr>
                          <a:picLocks noChangeAspect="1"/>
                        </pic:cNvPicPr>
                      </pic:nvPicPr>
                      <pic:blipFill>
                        <a:blip r:embed="rId2" cstate="print">
                          <a:extLst>
                            <a:ext uri="{28A0092B-C50C-407E-A947-70E740481C1C}">
                              <a14:useLocalDpi xmlns:a14="http://schemas.microsoft.com/office/drawing/2010/main" val="0"/>
                            </a:ext>
                          </a:extLst>
                        </a:blip>
                        <a:stretch>
                          <a:fillRect/>
                        </a:stretch>
                      </pic:blipFill>
                      <pic:spPr>
                        <a:xfrm>
                          <a:off x="4041648" y="0"/>
                          <a:ext cx="815340" cy="815340"/>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1CEC51AF" id="Grupo 4" o:spid="_x0000_s1026" style="position:absolute;margin-left:130.35pt;margin-top:-27.9pt;width:169.3pt;height:70.85pt;z-index:251659264;mso-position-horizontal-relative:margin;mso-width-relative:margin;mso-height-relative:margin" coordorigin="27066" coordsize="21503,915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432892232" o:spid="_x0000_s1027" type="#_x0000_t75" style="position:absolute;left:27066;width:15811;height:915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">
                <v:imagedata r:id="rId3" o:title="" croptop="2370f" cropbottom="57189f" cropleft="26599f" cropright="25578f"/>
              </v:shape>
              <v:shape id="Imagen 1" o:spid="_x0000_s1028" type="#_x0000_t75" style="position:absolute;left:40416;width:8153;height:815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">
                <v:imagedata r:id="rId4" o:title=""/>
              </v:shape>
              <w10:wrap anchorx="margin"/>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405D5F"/>
    <w:multiLevelType w:val="hybridMultilevel"/>
    <w:tmpl w:val="FA3C6644"/>
    <w:lvl w:ilvl="0" w:tplc="DFC2C1AE">
      <w:start w:val="1"/>
      <w:numFmt w:val="decimal"/>
      <w:lvlText w:val="%1."/>
      <w:lvlJc w:val="left"/>
      <w:pPr>
        <w:ind w:left="720" w:hanging="360"/>
      </w:pPr>
      <w:rPr>
        <w:rFonts w:hint="default"/>
        <w:b/>
        <w:i w:val="0"/>
        <w:color w:val="0D0D0D" w:themeColor="text1" w:themeTint="F2"/>
      </w:rPr>
    </w:lvl>
    <w:lvl w:ilvl="1" w:tplc="9522D02E">
      <w:start w:val="1"/>
      <w:numFmt w:val="lowerLetter"/>
      <w:lvlText w:val="%2."/>
      <w:lvlJc w:val="left"/>
      <w:pPr>
        <w:ind w:left="1440" w:hanging="360"/>
      </w:pPr>
      <w:rPr>
        <w:b/>
        <w:bCs w:val="0"/>
      </w:r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B654927"/>
    <w:multiLevelType w:val="hybridMultilevel"/>
    <w:tmpl w:val="31862DC4"/>
    <w:lvl w:ilvl="0" w:tplc="6A06F3D4">
      <w:start w:val="1"/>
      <w:numFmt w:val="lowerRoman"/>
      <w:lvlText w:val="(%1)"/>
      <w:lvlJc w:val="left"/>
      <w:pPr>
        <w:ind w:left="720" w:hanging="360"/>
      </w:pPr>
      <w:rPr>
        <w:rFonts w:hint="default"/>
        <w:b/>
        <w:bCs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10F832CA"/>
    <w:multiLevelType w:val="hybridMultilevel"/>
    <w:tmpl w:val="4AD6858A"/>
    <w:lvl w:ilvl="0" w:tplc="040A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F31491C"/>
    <w:multiLevelType w:val="multilevel"/>
    <w:tmpl w:val="06D8051C"/>
    <w:lvl w:ilvl="0">
      <w:start w:val="1"/>
      <w:numFmt w:val="lowerRoman"/>
      <w:lvlText w:val="%1."/>
      <w:lvlJc w:val="right"/>
      <w:pPr>
        <w:ind w:left="1440" w:hanging="360"/>
      </w:pPr>
      <w:rPr>
        <w:u w:val="none"/>
      </w:rPr>
    </w:lvl>
    <w:lvl w:ilvl="1">
      <w:start w:val="1"/>
      <w:numFmt w:val="upperLetter"/>
      <w:lvlText w:val="%2."/>
      <w:lvlJc w:val="lef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decimal"/>
      <w:lvlText w:val="(%5)"/>
      <w:lvlJc w:val="left"/>
      <w:pPr>
        <w:ind w:left="4320" w:hanging="360"/>
      </w:pPr>
      <w:rPr>
        <w:u w:val="none"/>
      </w:rPr>
    </w:lvl>
    <w:lvl w:ilvl="5">
      <w:start w:val="1"/>
      <w:numFmt w:val="lowerLetter"/>
      <w:lvlText w:val="(%6)"/>
      <w:lvlJc w:val="left"/>
      <w:pPr>
        <w:ind w:left="5040" w:hanging="360"/>
      </w:pPr>
      <w:rPr>
        <w:u w:val="none"/>
      </w:rPr>
    </w:lvl>
    <w:lvl w:ilvl="6">
      <w:start w:val="1"/>
      <w:numFmt w:val="lowerRoman"/>
      <w:lvlText w:val="(%7)"/>
      <w:lvlJc w:val="righ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4" w15:restartNumberingAfterBreak="0">
    <w:nsid w:val="2BEF3285"/>
    <w:multiLevelType w:val="multilevel"/>
    <w:tmpl w:val="98709FC0"/>
    <w:lvl w:ilvl="0">
      <w:start w:val="1"/>
      <w:numFmt w:val="lowerLetter"/>
      <w:lvlText w:val="(%1)"/>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365C2373"/>
    <w:multiLevelType w:val="hybridMultilevel"/>
    <w:tmpl w:val="AC80473C"/>
    <w:lvl w:ilvl="0" w:tplc="14463182">
      <w:start w:val="10"/>
      <w:numFmt w:val="bullet"/>
      <w:lvlText w:val="-"/>
      <w:lvlJc w:val="left"/>
      <w:pPr>
        <w:ind w:left="360" w:hanging="360"/>
      </w:pPr>
      <w:rPr>
        <w:rFonts w:ascii="Calibri" w:eastAsiaTheme="minorHAnsi" w:hAnsi="Calibri" w:cstheme="minorBidi" w:hint="default"/>
        <w:b/>
      </w:rPr>
    </w:lvl>
    <w:lvl w:ilvl="1" w:tplc="240A0003">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6" w15:restartNumberingAfterBreak="0">
    <w:nsid w:val="3D4374E8"/>
    <w:multiLevelType w:val="multilevel"/>
    <w:tmpl w:val="6D2EECC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42A27FAD"/>
    <w:multiLevelType w:val="hybridMultilevel"/>
    <w:tmpl w:val="A9A2502C"/>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43C176B8"/>
    <w:multiLevelType w:val="hybridMultilevel"/>
    <w:tmpl w:val="BA8049A0"/>
    <w:lvl w:ilvl="0" w:tplc="D07A5908">
      <w:start w:val="2"/>
      <w:numFmt w:val="lowerLetter"/>
      <w:lvlText w:val="(%1)"/>
      <w:lvlJc w:val="left"/>
      <w:pPr>
        <w:ind w:left="2890" w:hanging="360"/>
      </w:pPr>
      <w:rPr>
        <w:rFonts w:hint="default"/>
        <w:b/>
      </w:rPr>
    </w:lvl>
    <w:lvl w:ilvl="1" w:tplc="240A0019" w:tentative="1">
      <w:start w:val="1"/>
      <w:numFmt w:val="lowerLetter"/>
      <w:lvlText w:val="%2."/>
      <w:lvlJc w:val="left"/>
      <w:pPr>
        <w:ind w:left="3610" w:hanging="360"/>
      </w:pPr>
    </w:lvl>
    <w:lvl w:ilvl="2" w:tplc="240A001B" w:tentative="1">
      <w:start w:val="1"/>
      <w:numFmt w:val="lowerRoman"/>
      <w:lvlText w:val="%3."/>
      <w:lvlJc w:val="right"/>
      <w:pPr>
        <w:ind w:left="4330" w:hanging="180"/>
      </w:pPr>
    </w:lvl>
    <w:lvl w:ilvl="3" w:tplc="240A000F" w:tentative="1">
      <w:start w:val="1"/>
      <w:numFmt w:val="decimal"/>
      <w:lvlText w:val="%4."/>
      <w:lvlJc w:val="left"/>
      <w:pPr>
        <w:ind w:left="5050" w:hanging="360"/>
      </w:pPr>
    </w:lvl>
    <w:lvl w:ilvl="4" w:tplc="240A0019" w:tentative="1">
      <w:start w:val="1"/>
      <w:numFmt w:val="lowerLetter"/>
      <w:lvlText w:val="%5."/>
      <w:lvlJc w:val="left"/>
      <w:pPr>
        <w:ind w:left="5770" w:hanging="360"/>
      </w:pPr>
    </w:lvl>
    <w:lvl w:ilvl="5" w:tplc="240A001B" w:tentative="1">
      <w:start w:val="1"/>
      <w:numFmt w:val="lowerRoman"/>
      <w:lvlText w:val="%6."/>
      <w:lvlJc w:val="right"/>
      <w:pPr>
        <w:ind w:left="6490" w:hanging="180"/>
      </w:pPr>
    </w:lvl>
    <w:lvl w:ilvl="6" w:tplc="240A000F" w:tentative="1">
      <w:start w:val="1"/>
      <w:numFmt w:val="decimal"/>
      <w:lvlText w:val="%7."/>
      <w:lvlJc w:val="left"/>
      <w:pPr>
        <w:ind w:left="7210" w:hanging="360"/>
      </w:pPr>
    </w:lvl>
    <w:lvl w:ilvl="7" w:tplc="240A0019" w:tentative="1">
      <w:start w:val="1"/>
      <w:numFmt w:val="lowerLetter"/>
      <w:lvlText w:val="%8."/>
      <w:lvlJc w:val="left"/>
      <w:pPr>
        <w:ind w:left="7930" w:hanging="360"/>
      </w:pPr>
    </w:lvl>
    <w:lvl w:ilvl="8" w:tplc="240A001B" w:tentative="1">
      <w:start w:val="1"/>
      <w:numFmt w:val="lowerRoman"/>
      <w:lvlText w:val="%9."/>
      <w:lvlJc w:val="right"/>
      <w:pPr>
        <w:ind w:left="8650" w:hanging="180"/>
      </w:pPr>
    </w:lvl>
  </w:abstractNum>
  <w:abstractNum w:abstractNumId="9" w15:restartNumberingAfterBreak="0">
    <w:nsid w:val="48D30D1C"/>
    <w:multiLevelType w:val="hybridMultilevel"/>
    <w:tmpl w:val="324620C4"/>
    <w:lvl w:ilvl="0" w:tplc="6A06F3D4">
      <w:start w:val="1"/>
      <w:numFmt w:val="lowerRoman"/>
      <w:lvlText w:val="(%1)"/>
      <w:lvlJc w:val="left"/>
      <w:pPr>
        <w:ind w:left="720" w:hanging="360"/>
      </w:pPr>
      <w:rPr>
        <w:rFonts w:hint="default"/>
        <w:b/>
        <w:bCs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5679194C"/>
    <w:multiLevelType w:val="hybridMultilevel"/>
    <w:tmpl w:val="4F806B50"/>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58F861CD"/>
    <w:multiLevelType w:val="hybridMultilevel"/>
    <w:tmpl w:val="59269FE8"/>
    <w:lvl w:ilvl="0" w:tplc="F8E88278">
      <w:start w:val="1"/>
      <w:numFmt w:val="decimal"/>
      <w:lvlText w:val="%1."/>
      <w:lvlJc w:val="left"/>
      <w:pPr>
        <w:ind w:left="720" w:hanging="360"/>
      </w:pPr>
      <w:rPr>
        <w:b/>
        <w:bCs/>
        <w:i w:val="0"/>
        <w:iCs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15:restartNumberingAfterBreak="0">
    <w:nsid w:val="64B65FFB"/>
    <w:multiLevelType w:val="hybridMultilevel"/>
    <w:tmpl w:val="EF0674EE"/>
    <w:lvl w:ilvl="0" w:tplc="98766C3A">
      <w:start w:val="1"/>
      <w:numFmt w:val="lowerRoman"/>
      <w:lvlText w:val="(%1)"/>
      <w:lvlJc w:val="left"/>
      <w:pPr>
        <w:ind w:left="720" w:hanging="360"/>
      </w:pPr>
      <w:rPr>
        <w:rFonts w:hint="default"/>
        <w:b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65037CD8"/>
    <w:multiLevelType w:val="multilevel"/>
    <w:tmpl w:val="8B3AC886"/>
    <w:lvl w:ilvl="0">
      <w:start w:val="1"/>
      <w:numFmt w:val="lowerRoman"/>
      <w:lvlText w:val="%1."/>
      <w:lvlJc w:val="right"/>
      <w:pPr>
        <w:ind w:left="1440" w:hanging="360"/>
      </w:pPr>
      <w:rPr>
        <w:u w:val="none"/>
      </w:rPr>
    </w:lvl>
    <w:lvl w:ilvl="1">
      <w:start w:val="1"/>
      <w:numFmt w:val="upperLetter"/>
      <w:lvlText w:val="%2."/>
      <w:lvlJc w:val="lef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decimal"/>
      <w:lvlText w:val="(%5)"/>
      <w:lvlJc w:val="left"/>
      <w:pPr>
        <w:ind w:left="4320" w:hanging="360"/>
      </w:pPr>
      <w:rPr>
        <w:u w:val="none"/>
      </w:rPr>
    </w:lvl>
    <w:lvl w:ilvl="5">
      <w:start w:val="1"/>
      <w:numFmt w:val="lowerLetter"/>
      <w:lvlText w:val="(%6)"/>
      <w:lvlJc w:val="left"/>
      <w:pPr>
        <w:ind w:left="5040" w:hanging="360"/>
      </w:pPr>
      <w:rPr>
        <w:u w:val="none"/>
      </w:rPr>
    </w:lvl>
    <w:lvl w:ilvl="6">
      <w:start w:val="1"/>
      <w:numFmt w:val="lowerRoman"/>
      <w:lvlText w:val="(%7)"/>
      <w:lvlJc w:val="righ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4" w15:restartNumberingAfterBreak="0">
    <w:nsid w:val="69011BA9"/>
    <w:multiLevelType w:val="hybridMultilevel"/>
    <w:tmpl w:val="B06221D4"/>
    <w:lvl w:ilvl="0" w:tplc="240A0001">
      <w:start w:val="1"/>
      <w:numFmt w:val="bullet"/>
      <w:lvlText w:val=""/>
      <w:lvlJc w:val="left"/>
      <w:pPr>
        <w:ind w:left="781" w:hanging="360"/>
      </w:pPr>
      <w:rPr>
        <w:rFonts w:ascii="Symbol" w:hAnsi="Symbol" w:hint="default"/>
      </w:rPr>
    </w:lvl>
    <w:lvl w:ilvl="1" w:tplc="240A0003" w:tentative="1">
      <w:start w:val="1"/>
      <w:numFmt w:val="bullet"/>
      <w:lvlText w:val="o"/>
      <w:lvlJc w:val="left"/>
      <w:pPr>
        <w:ind w:left="1501" w:hanging="360"/>
      </w:pPr>
      <w:rPr>
        <w:rFonts w:ascii="Courier New" w:hAnsi="Courier New" w:cs="Courier New" w:hint="default"/>
      </w:rPr>
    </w:lvl>
    <w:lvl w:ilvl="2" w:tplc="240A0005" w:tentative="1">
      <w:start w:val="1"/>
      <w:numFmt w:val="bullet"/>
      <w:lvlText w:val=""/>
      <w:lvlJc w:val="left"/>
      <w:pPr>
        <w:ind w:left="2221" w:hanging="360"/>
      </w:pPr>
      <w:rPr>
        <w:rFonts w:ascii="Wingdings" w:hAnsi="Wingdings" w:hint="default"/>
      </w:rPr>
    </w:lvl>
    <w:lvl w:ilvl="3" w:tplc="240A0001" w:tentative="1">
      <w:start w:val="1"/>
      <w:numFmt w:val="bullet"/>
      <w:lvlText w:val=""/>
      <w:lvlJc w:val="left"/>
      <w:pPr>
        <w:ind w:left="2941" w:hanging="360"/>
      </w:pPr>
      <w:rPr>
        <w:rFonts w:ascii="Symbol" w:hAnsi="Symbol" w:hint="default"/>
      </w:rPr>
    </w:lvl>
    <w:lvl w:ilvl="4" w:tplc="240A0003" w:tentative="1">
      <w:start w:val="1"/>
      <w:numFmt w:val="bullet"/>
      <w:lvlText w:val="o"/>
      <w:lvlJc w:val="left"/>
      <w:pPr>
        <w:ind w:left="3661" w:hanging="360"/>
      </w:pPr>
      <w:rPr>
        <w:rFonts w:ascii="Courier New" w:hAnsi="Courier New" w:cs="Courier New" w:hint="default"/>
      </w:rPr>
    </w:lvl>
    <w:lvl w:ilvl="5" w:tplc="240A0005" w:tentative="1">
      <w:start w:val="1"/>
      <w:numFmt w:val="bullet"/>
      <w:lvlText w:val=""/>
      <w:lvlJc w:val="left"/>
      <w:pPr>
        <w:ind w:left="4381" w:hanging="360"/>
      </w:pPr>
      <w:rPr>
        <w:rFonts w:ascii="Wingdings" w:hAnsi="Wingdings" w:hint="default"/>
      </w:rPr>
    </w:lvl>
    <w:lvl w:ilvl="6" w:tplc="240A0001" w:tentative="1">
      <w:start w:val="1"/>
      <w:numFmt w:val="bullet"/>
      <w:lvlText w:val=""/>
      <w:lvlJc w:val="left"/>
      <w:pPr>
        <w:ind w:left="5101" w:hanging="360"/>
      </w:pPr>
      <w:rPr>
        <w:rFonts w:ascii="Symbol" w:hAnsi="Symbol" w:hint="default"/>
      </w:rPr>
    </w:lvl>
    <w:lvl w:ilvl="7" w:tplc="240A0003" w:tentative="1">
      <w:start w:val="1"/>
      <w:numFmt w:val="bullet"/>
      <w:lvlText w:val="o"/>
      <w:lvlJc w:val="left"/>
      <w:pPr>
        <w:ind w:left="5821" w:hanging="360"/>
      </w:pPr>
      <w:rPr>
        <w:rFonts w:ascii="Courier New" w:hAnsi="Courier New" w:cs="Courier New" w:hint="default"/>
      </w:rPr>
    </w:lvl>
    <w:lvl w:ilvl="8" w:tplc="240A0005" w:tentative="1">
      <w:start w:val="1"/>
      <w:numFmt w:val="bullet"/>
      <w:lvlText w:val=""/>
      <w:lvlJc w:val="left"/>
      <w:pPr>
        <w:ind w:left="6541" w:hanging="360"/>
      </w:pPr>
      <w:rPr>
        <w:rFonts w:ascii="Wingdings" w:hAnsi="Wingdings" w:hint="default"/>
      </w:rPr>
    </w:lvl>
  </w:abstractNum>
  <w:abstractNum w:abstractNumId="15" w15:restartNumberingAfterBreak="0">
    <w:nsid w:val="692C018F"/>
    <w:multiLevelType w:val="hybridMultilevel"/>
    <w:tmpl w:val="D2B06A5A"/>
    <w:lvl w:ilvl="0" w:tplc="81EE1C0C">
      <w:start w:val="1"/>
      <w:numFmt w:val="decimal"/>
      <w:lvlText w:val="%1."/>
      <w:lvlJc w:val="left"/>
      <w:pPr>
        <w:ind w:left="720" w:hanging="360"/>
      </w:pPr>
      <w:rPr>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69925C8C"/>
    <w:multiLevelType w:val="multilevel"/>
    <w:tmpl w:val="7736F38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71D266CE"/>
    <w:multiLevelType w:val="hybridMultilevel"/>
    <w:tmpl w:val="37B0D434"/>
    <w:lvl w:ilvl="0" w:tplc="93300550">
      <w:start w:val="1"/>
      <w:numFmt w:val="lowerRoman"/>
      <w:lvlText w:val="(%1)"/>
      <w:lvlJc w:val="left"/>
      <w:pPr>
        <w:ind w:left="720" w:hanging="72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num w:numId="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14"/>
  </w:num>
  <w:num w:numId="4">
    <w:abstractNumId w:val="5"/>
  </w:num>
  <w:num w:numId="5">
    <w:abstractNumId w:val="12"/>
  </w:num>
  <w:num w:numId="6">
    <w:abstractNumId w:val="17"/>
  </w:num>
  <w:num w:numId="7">
    <w:abstractNumId w:val="4"/>
  </w:num>
  <w:num w:numId="8">
    <w:abstractNumId w:val="6"/>
  </w:num>
  <w:num w:numId="9">
    <w:abstractNumId w:val="3"/>
  </w:num>
  <w:num w:numId="10">
    <w:abstractNumId w:val="13"/>
  </w:num>
  <w:num w:numId="11">
    <w:abstractNumId w:val="8"/>
  </w:num>
  <w:num w:numId="12">
    <w:abstractNumId w:val="1"/>
  </w:num>
  <w:num w:numId="13">
    <w:abstractNumId w:val="10"/>
  </w:num>
  <w:num w:numId="14">
    <w:abstractNumId w:val="15"/>
  </w:num>
  <w:num w:numId="15">
    <w:abstractNumId w:val="9"/>
  </w:num>
  <w:num w:numId="16">
    <w:abstractNumId w:val="0"/>
  </w:num>
  <w:num w:numId="17">
    <w:abstractNumId w:val="11"/>
  </w:num>
  <w:num w:numId="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963E1"/>
    <w:rsid w:val="00004355"/>
    <w:rsid w:val="00015060"/>
    <w:rsid w:val="000220BF"/>
    <w:rsid w:val="00031B47"/>
    <w:rsid w:val="00044C33"/>
    <w:rsid w:val="00047ADB"/>
    <w:rsid w:val="0005194D"/>
    <w:rsid w:val="00054B72"/>
    <w:rsid w:val="000616F9"/>
    <w:rsid w:val="00061DB2"/>
    <w:rsid w:val="0006327A"/>
    <w:rsid w:val="00065A1F"/>
    <w:rsid w:val="00066385"/>
    <w:rsid w:val="000749FF"/>
    <w:rsid w:val="000750B4"/>
    <w:rsid w:val="0007570A"/>
    <w:rsid w:val="00077BDC"/>
    <w:rsid w:val="00080FD3"/>
    <w:rsid w:val="00087C4C"/>
    <w:rsid w:val="00090BEC"/>
    <w:rsid w:val="000921FD"/>
    <w:rsid w:val="00093542"/>
    <w:rsid w:val="000940FC"/>
    <w:rsid w:val="00097D33"/>
    <w:rsid w:val="000B7333"/>
    <w:rsid w:val="000C48D4"/>
    <w:rsid w:val="000D2DE7"/>
    <w:rsid w:val="000D63C3"/>
    <w:rsid w:val="000E0199"/>
    <w:rsid w:val="000E2675"/>
    <w:rsid w:val="000E5C6A"/>
    <w:rsid w:val="000E6419"/>
    <w:rsid w:val="000F6434"/>
    <w:rsid w:val="00101D64"/>
    <w:rsid w:val="00106769"/>
    <w:rsid w:val="001131B6"/>
    <w:rsid w:val="00114C96"/>
    <w:rsid w:val="00120630"/>
    <w:rsid w:val="0013344D"/>
    <w:rsid w:val="001365C1"/>
    <w:rsid w:val="00142D5A"/>
    <w:rsid w:val="0015110D"/>
    <w:rsid w:val="001648AC"/>
    <w:rsid w:val="0016749C"/>
    <w:rsid w:val="00170EFF"/>
    <w:rsid w:val="0017357C"/>
    <w:rsid w:val="00173638"/>
    <w:rsid w:val="00193B21"/>
    <w:rsid w:val="001A3A03"/>
    <w:rsid w:val="001B23E7"/>
    <w:rsid w:val="001D004F"/>
    <w:rsid w:val="001D3C46"/>
    <w:rsid w:val="001F63FC"/>
    <w:rsid w:val="002005D9"/>
    <w:rsid w:val="00202B3E"/>
    <w:rsid w:val="002048BB"/>
    <w:rsid w:val="00216705"/>
    <w:rsid w:val="00224513"/>
    <w:rsid w:val="0022526F"/>
    <w:rsid w:val="00242BAB"/>
    <w:rsid w:val="00244C09"/>
    <w:rsid w:val="00244D3F"/>
    <w:rsid w:val="002502E7"/>
    <w:rsid w:val="00260757"/>
    <w:rsid w:val="00261576"/>
    <w:rsid w:val="002659E5"/>
    <w:rsid w:val="00266DF1"/>
    <w:rsid w:val="00272A53"/>
    <w:rsid w:val="00276D89"/>
    <w:rsid w:val="00283E73"/>
    <w:rsid w:val="002905BE"/>
    <w:rsid w:val="00291AC5"/>
    <w:rsid w:val="002927A8"/>
    <w:rsid w:val="00294E9B"/>
    <w:rsid w:val="002A579C"/>
    <w:rsid w:val="002B0EF2"/>
    <w:rsid w:val="002C6F9E"/>
    <w:rsid w:val="002C70AF"/>
    <w:rsid w:val="002E092A"/>
    <w:rsid w:val="002F7CFA"/>
    <w:rsid w:val="003011DF"/>
    <w:rsid w:val="00302F36"/>
    <w:rsid w:val="003127F0"/>
    <w:rsid w:val="00317659"/>
    <w:rsid w:val="003230E3"/>
    <w:rsid w:val="00341BAB"/>
    <w:rsid w:val="00341CE4"/>
    <w:rsid w:val="00343A9E"/>
    <w:rsid w:val="003525BF"/>
    <w:rsid w:val="00353825"/>
    <w:rsid w:val="00355E52"/>
    <w:rsid w:val="00361A9E"/>
    <w:rsid w:val="00365050"/>
    <w:rsid w:val="00370EF4"/>
    <w:rsid w:val="00370F19"/>
    <w:rsid w:val="00371865"/>
    <w:rsid w:val="00374184"/>
    <w:rsid w:val="00375108"/>
    <w:rsid w:val="003819DE"/>
    <w:rsid w:val="00383017"/>
    <w:rsid w:val="003A3922"/>
    <w:rsid w:val="003B2396"/>
    <w:rsid w:val="003C0BAC"/>
    <w:rsid w:val="003C0EFF"/>
    <w:rsid w:val="003D332D"/>
    <w:rsid w:val="003D4C5F"/>
    <w:rsid w:val="003D5A36"/>
    <w:rsid w:val="003E12FC"/>
    <w:rsid w:val="003E1F5E"/>
    <w:rsid w:val="003F0B6A"/>
    <w:rsid w:val="003F25C4"/>
    <w:rsid w:val="003F7E4E"/>
    <w:rsid w:val="00401BBD"/>
    <w:rsid w:val="00405846"/>
    <w:rsid w:val="00423F80"/>
    <w:rsid w:val="004316FF"/>
    <w:rsid w:val="004430DE"/>
    <w:rsid w:val="00446176"/>
    <w:rsid w:val="004734F1"/>
    <w:rsid w:val="004774E8"/>
    <w:rsid w:val="00480B4E"/>
    <w:rsid w:val="00481FCA"/>
    <w:rsid w:val="004848BF"/>
    <w:rsid w:val="00485C2C"/>
    <w:rsid w:val="0049238E"/>
    <w:rsid w:val="00496B4D"/>
    <w:rsid w:val="004A7281"/>
    <w:rsid w:val="004B4585"/>
    <w:rsid w:val="004B68B1"/>
    <w:rsid w:val="004C0AC2"/>
    <w:rsid w:val="004C2A7D"/>
    <w:rsid w:val="004C377D"/>
    <w:rsid w:val="004C5FD4"/>
    <w:rsid w:val="004D7E8B"/>
    <w:rsid w:val="004E328A"/>
    <w:rsid w:val="004E6219"/>
    <w:rsid w:val="004F09BC"/>
    <w:rsid w:val="004F1136"/>
    <w:rsid w:val="004F2C65"/>
    <w:rsid w:val="004F3917"/>
    <w:rsid w:val="00542C21"/>
    <w:rsid w:val="005446E0"/>
    <w:rsid w:val="00552132"/>
    <w:rsid w:val="00556E0F"/>
    <w:rsid w:val="0056532B"/>
    <w:rsid w:val="00567CA7"/>
    <w:rsid w:val="0057060E"/>
    <w:rsid w:val="00572822"/>
    <w:rsid w:val="00572EA0"/>
    <w:rsid w:val="005808C7"/>
    <w:rsid w:val="00580AEE"/>
    <w:rsid w:val="0059560B"/>
    <w:rsid w:val="00595F53"/>
    <w:rsid w:val="00596C85"/>
    <w:rsid w:val="005973EC"/>
    <w:rsid w:val="005B455F"/>
    <w:rsid w:val="005B5CF2"/>
    <w:rsid w:val="005C3882"/>
    <w:rsid w:val="005C46A6"/>
    <w:rsid w:val="005D13B9"/>
    <w:rsid w:val="005D4FB0"/>
    <w:rsid w:val="005D66B7"/>
    <w:rsid w:val="005E2402"/>
    <w:rsid w:val="005F3ED8"/>
    <w:rsid w:val="005F44F1"/>
    <w:rsid w:val="00601FD0"/>
    <w:rsid w:val="00606E0F"/>
    <w:rsid w:val="00621A4D"/>
    <w:rsid w:val="00623848"/>
    <w:rsid w:val="00625F62"/>
    <w:rsid w:val="006333FD"/>
    <w:rsid w:val="00643D9C"/>
    <w:rsid w:val="006523B6"/>
    <w:rsid w:val="00652A8C"/>
    <w:rsid w:val="00653C6F"/>
    <w:rsid w:val="006558C2"/>
    <w:rsid w:val="00661A15"/>
    <w:rsid w:val="00664041"/>
    <w:rsid w:val="0067143B"/>
    <w:rsid w:val="006779E4"/>
    <w:rsid w:val="00693A52"/>
    <w:rsid w:val="006A0F36"/>
    <w:rsid w:val="006B0E33"/>
    <w:rsid w:val="006B0ED4"/>
    <w:rsid w:val="006B3317"/>
    <w:rsid w:val="006B506C"/>
    <w:rsid w:val="006C0F29"/>
    <w:rsid w:val="006C3592"/>
    <w:rsid w:val="006C50C7"/>
    <w:rsid w:val="006D28A8"/>
    <w:rsid w:val="006D7F1B"/>
    <w:rsid w:val="006E52EF"/>
    <w:rsid w:val="006E5817"/>
    <w:rsid w:val="006F3A2E"/>
    <w:rsid w:val="00701089"/>
    <w:rsid w:val="00702661"/>
    <w:rsid w:val="00705336"/>
    <w:rsid w:val="007116F8"/>
    <w:rsid w:val="00711F36"/>
    <w:rsid w:val="00723961"/>
    <w:rsid w:val="00725800"/>
    <w:rsid w:val="00732739"/>
    <w:rsid w:val="00733E6B"/>
    <w:rsid w:val="007443FB"/>
    <w:rsid w:val="00744BF7"/>
    <w:rsid w:val="00744F89"/>
    <w:rsid w:val="00750CB3"/>
    <w:rsid w:val="007552A2"/>
    <w:rsid w:val="00762F46"/>
    <w:rsid w:val="00765514"/>
    <w:rsid w:val="007746E2"/>
    <w:rsid w:val="007802D8"/>
    <w:rsid w:val="0078481A"/>
    <w:rsid w:val="00791317"/>
    <w:rsid w:val="00794BE7"/>
    <w:rsid w:val="00797C2E"/>
    <w:rsid w:val="007A4E6C"/>
    <w:rsid w:val="007B4418"/>
    <w:rsid w:val="007B4D45"/>
    <w:rsid w:val="007B699A"/>
    <w:rsid w:val="007B7997"/>
    <w:rsid w:val="007C7775"/>
    <w:rsid w:val="007C7823"/>
    <w:rsid w:val="007D0390"/>
    <w:rsid w:val="007D2272"/>
    <w:rsid w:val="007F4EA3"/>
    <w:rsid w:val="008048B8"/>
    <w:rsid w:val="00817C3D"/>
    <w:rsid w:val="008310C2"/>
    <w:rsid w:val="008401E8"/>
    <w:rsid w:val="008431BA"/>
    <w:rsid w:val="00844BD1"/>
    <w:rsid w:val="00855CA8"/>
    <w:rsid w:val="0086247B"/>
    <w:rsid w:val="00863326"/>
    <w:rsid w:val="00867374"/>
    <w:rsid w:val="00891B14"/>
    <w:rsid w:val="008936BC"/>
    <w:rsid w:val="0089408E"/>
    <w:rsid w:val="00896F08"/>
    <w:rsid w:val="00896F12"/>
    <w:rsid w:val="008A11F5"/>
    <w:rsid w:val="008A4651"/>
    <w:rsid w:val="008A6319"/>
    <w:rsid w:val="008B1883"/>
    <w:rsid w:val="008C76E0"/>
    <w:rsid w:val="008D5C94"/>
    <w:rsid w:val="008D68B9"/>
    <w:rsid w:val="008E5D85"/>
    <w:rsid w:val="008E6B8C"/>
    <w:rsid w:val="008F092C"/>
    <w:rsid w:val="00901275"/>
    <w:rsid w:val="00903981"/>
    <w:rsid w:val="00905841"/>
    <w:rsid w:val="009066AC"/>
    <w:rsid w:val="00906F97"/>
    <w:rsid w:val="00915BBE"/>
    <w:rsid w:val="00920BC1"/>
    <w:rsid w:val="009241AC"/>
    <w:rsid w:val="00925675"/>
    <w:rsid w:val="00925F12"/>
    <w:rsid w:val="00934EDD"/>
    <w:rsid w:val="00941047"/>
    <w:rsid w:val="00943607"/>
    <w:rsid w:val="00944608"/>
    <w:rsid w:val="00950108"/>
    <w:rsid w:val="009559CE"/>
    <w:rsid w:val="009608A2"/>
    <w:rsid w:val="00965BFB"/>
    <w:rsid w:val="00970B5E"/>
    <w:rsid w:val="00977907"/>
    <w:rsid w:val="00977B2F"/>
    <w:rsid w:val="009808A4"/>
    <w:rsid w:val="00981067"/>
    <w:rsid w:val="00983E4E"/>
    <w:rsid w:val="009845F2"/>
    <w:rsid w:val="009A0C1F"/>
    <w:rsid w:val="009A1158"/>
    <w:rsid w:val="009A1C0C"/>
    <w:rsid w:val="009A71EB"/>
    <w:rsid w:val="009B3DB0"/>
    <w:rsid w:val="009C3464"/>
    <w:rsid w:val="009D0DBA"/>
    <w:rsid w:val="009D46E8"/>
    <w:rsid w:val="009D47A8"/>
    <w:rsid w:val="009D48DE"/>
    <w:rsid w:val="009D4A72"/>
    <w:rsid w:val="009E1C97"/>
    <w:rsid w:val="009F11ED"/>
    <w:rsid w:val="009F2E86"/>
    <w:rsid w:val="00A01904"/>
    <w:rsid w:val="00A14B41"/>
    <w:rsid w:val="00A2340C"/>
    <w:rsid w:val="00A2698A"/>
    <w:rsid w:val="00A33E37"/>
    <w:rsid w:val="00A35F13"/>
    <w:rsid w:val="00A43DAD"/>
    <w:rsid w:val="00A53B9F"/>
    <w:rsid w:val="00A54234"/>
    <w:rsid w:val="00A60336"/>
    <w:rsid w:val="00A606FA"/>
    <w:rsid w:val="00A641B5"/>
    <w:rsid w:val="00A72A50"/>
    <w:rsid w:val="00A737F7"/>
    <w:rsid w:val="00A77DBD"/>
    <w:rsid w:val="00A9255F"/>
    <w:rsid w:val="00AA0A46"/>
    <w:rsid w:val="00AB2842"/>
    <w:rsid w:val="00AB6E8B"/>
    <w:rsid w:val="00AB7066"/>
    <w:rsid w:val="00AC01AC"/>
    <w:rsid w:val="00AF2A95"/>
    <w:rsid w:val="00AF3D8E"/>
    <w:rsid w:val="00AF515F"/>
    <w:rsid w:val="00B13342"/>
    <w:rsid w:val="00B1405C"/>
    <w:rsid w:val="00B14728"/>
    <w:rsid w:val="00B21A32"/>
    <w:rsid w:val="00B32218"/>
    <w:rsid w:val="00B33B07"/>
    <w:rsid w:val="00B42D88"/>
    <w:rsid w:val="00B52E00"/>
    <w:rsid w:val="00B60A32"/>
    <w:rsid w:val="00B62D69"/>
    <w:rsid w:val="00B70277"/>
    <w:rsid w:val="00B74C2C"/>
    <w:rsid w:val="00B74F75"/>
    <w:rsid w:val="00B75E6A"/>
    <w:rsid w:val="00B81208"/>
    <w:rsid w:val="00B83A82"/>
    <w:rsid w:val="00B84D16"/>
    <w:rsid w:val="00B92511"/>
    <w:rsid w:val="00B92960"/>
    <w:rsid w:val="00B95A9A"/>
    <w:rsid w:val="00BA470B"/>
    <w:rsid w:val="00BA72BA"/>
    <w:rsid w:val="00BA7652"/>
    <w:rsid w:val="00BC15C8"/>
    <w:rsid w:val="00BD5622"/>
    <w:rsid w:val="00BE28FF"/>
    <w:rsid w:val="00BE2A10"/>
    <w:rsid w:val="00BF2404"/>
    <w:rsid w:val="00BF5E4F"/>
    <w:rsid w:val="00C05025"/>
    <w:rsid w:val="00C05E7C"/>
    <w:rsid w:val="00C076CE"/>
    <w:rsid w:val="00C33470"/>
    <w:rsid w:val="00C45A91"/>
    <w:rsid w:val="00C575F1"/>
    <w:rsid w:val="00C619C2"/>
    <w:rsid w:val="00C66102"/>
    <w:rsid w:val="00C70DAC"/>
    <w:rsid w:val="00C72877"/>
    <w:rsid w:val="00C74355"/>
    <w:rsid w:val="00C810A3"/>
    <w:rsid w:val="00C81E4C"/>
    <w:rsid w:val="00C8612B"/>
    <w:rsid w:val="00CA4AEC"/>
    <w:rsid w:val="00CA6483"/>
    <w:rsid w:val="00CC1268"/>
    <w:rsid w:val="00CC42C1"/>
    <w:rsid w:val="00CD43F5"/>
    <w:rsid w:val="00CE0965"/>
    <w:rsid w:val="00CE3E32"/>
    <w:rsid w:val="00CE7E63"/>
    <w:rsid w:val="00CF063D"/>
    <w:rsid w:val="00CF4D3E"/>
    <w:rsid w:val="00CF5CE1"/>
    <w:rsid w:val="00CF7478"/>
    <w:rsid w:val="00D0676B"/>
    <w:rsid w:val="00D220DB"/>
    <w:rsid w:val="00D34D0B"/>
    <w:rsid w:val="00D354DA"/>
    <w:rsid w:val="00D42DE1"/>
    <w:rsid w:val="00D43419"/>
    <w:rsid w:val="00D642B8"/>
    <w:rsid w:val="00D66A53"/>
    <w:rsid w:val="00D8028E"/>
    <w:rsid w:val="00D80AF1"/>
    <w:rsid w:val="00D81368"/>
    <w:rsid w:val="00D876D0"/>
    <w:rsid w:val="00D90732"/>
    <w:rsid w:val="00D90EC7"/>
    <w:rsid w:val="00D919DA"/>
    <w:rsid w:val="00D97894"/>
    <w:rsid w:val="00DA05A3"/>
    <w:rsid w:val="00DB5515"/>
    <w:rsid w:val="00DB6F99"/>
    <w:rsid w:val="00DC150A"/>
    <w:rsid w:val="00DC6A6A"/>
    <w:rsid w:val="00E034A5"/>
    <w:rsid w:val="00E0706A"/>
    <w:rsid w:val="00E14C14"/>
    <w:rsid w:val="00E16826"/>
    <w:rsid w:val="00E23240"/>
    <w:rsid w:val="00E23BBF"/>
    <w:rsid w:val="00E31986"/>
    <w:rsid w:val="00E337BD"/>
    <w:rsid w:val="00E35D60"/>
    <w:rsid w:val="00E44B5A"/>
    <w:rsid w:val="00E50500"/>
    <w:rsid w:val="00E57B84"/>
    <w:rsid w:val="00E602D2"/>
    <w:rsid w:val="00E63CCF"/>
    <w:rsid w:val="00E66FF7"/>
    <w:rsid w:val="00E81B3C"/>
    <w:rsid w:val="00E84BE6"/>
    <w:rsid w:val="00E9508C"/>
    <w:rsid w:val="00E963E1"/>
    <w:rsid w:val="00EB137F"/>
    <w:rsid w:val="00EB1ECA"/>
    <w:rsid w:val="00EB5DEB"/>
    <w:rsid w:val="00EB7EF6"/>
    <w:rsid w:val="00EC359E"/>
    <w:rsid w:val="00EE11A5"/>
    <w:rsid w:val="00EE77D1"/>
    <w:rsid w:val="00EF266C"/>
    <w:rsid w:val="00F05D25"/>
    <w:rsid w:val="00F13AA5"/>
    <w:rsid w:val="00F13F19"/>
    <w:rsid w:val="00F1744C"/>
    <w:rsid w:val="00F21290"/>
    <w:rsid w:val="00F36D1D"/>
    <w:rsid w:val="00F52705"/>
    <w:rsid w:val="00F63EAB"/>
    <w:rsid w:val="00F65849"/>
    <w:rsid w:val="00F65FE6"/>
    <w:rsid w:val="00F67C18"/>
    <w:rsid w:val="00F70649"/>
    <w:rsid w:val="00F75089"/>
    <w:rsid w:val="00F760A4"/>
    <w:rsid w:val="00F77D88"/>
    <w:rsid w:val="00FB2A9A"/>
    <w:rsid w:val="00FC3118"/>
    <w:rsid w:val="00FD7B02"/>
    <w:rsid w:val="00FD7F23"/>
    <w:rsid w:val="00FE324D"/>
    <w:rsid w:val="00FE4DB0"/>
    <w:rsid w:val="00FF0757"/>
    <w:rsid w:val="00FF3CEB"/>
    <w:rsid w:val="00FF647C"/>
    <w:rsid w:val="00FF7A0D"/>
  </w:rsids>
  <m:mathPr>
    <m:mathFont m:val="Cambria Math"/>
    <m:brkBin m:val="before"/>
    <m:brkBinSub m:val="--"/>
    <m:smallFrac m:val="0"/>
    <m:dispDef/>
    <m:lMargin m:val="0"/>
    <m:rMargin m:val="0"/>
    <m:defJc m:val="centerGroup"/>
    <m:wrapIndent m:val="1440"/>
    <m:intLim m:val="subSup"/>
    <m:naryLim m:val="undOvr"/>
  </m:mathPr>
  <w:themeFontLang w:val="es-CO"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D2C28A"/>
  <w15:chartTrackingRefBased/>
  <w15:docId w15:val="{4EBAFBD6-18B1-403B-B3E6-841629F54C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7357C"/>
    <w:pPr>
      <w:spacing w:line="256" w:lineRule="auto"/>
    </w:pPr>
    <w:rPr>
      <w:rFonts w:ascii="Calibri" w:eastAsia="Calibri" w:hAnsi="Calibri" w:cs="Calibri"/>
      <w:lang w:val="es-ES" w:eastAsia="es-CO"/>
    </w:rPr>
  </w:style>
  <w:style w:type="paragraph" w:styleId="Ttulo2">
    <w:name w:val="heading 2"/>
    <w:basedOn w:val="Normal"/>
    <w:next w:val="Normal"/>
    <w:link w:val="Ttulo2Car"/>
    <w:rsid w:val="009F2E86"/>
    <w:pPr>
      <w:keepNext/>
      <w:pBdr>
        <w:top w:val="nil"/>
        <w:left w:val="nil"/>
        <w:bottom w:val="nil"/>
        <w:right w:val="nil"/>
        <w:between w:val="nil"/>
      </w:pBdr>
      <w:spacing w:before="240" w:after="0" w:line="240" w:lineRule="auto"/>
      <w:ind w:left="576"/>
      <w:jc w:val="both"/>
      <w:outlineLvl w:val="1"/>
    </w:pPr>
    <w:rPr>
      <w:rFonts w:ascii="Arial" w:eastAsia="Arial" w:hAnsi="Arial" w:cs="Arial"/>
      <w:b/>
      <w:color w:val="000000"/>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List,List1,lp1,Bullet List,FooterText,TOC style,List11,List111,List1111,List11111,List2,List111111,List1111111,List11111111,List111111111,Bullet OSM,List Paragraph1,List1111111111,List11111111111,Guión,Viñeta 2,BOLAD,BOLA,BOLADEF,Bo"/>
    <w:basedOn w:val="Normal"/>
    <w:link w:val="PrrafodelistaCar"/>
    <w:uiPriority w:val="34"/>
    <w:qFormat/>
    <w:rsid w:val="00E963E1"/>
    <w:pPr>
      <w:ind w:left="720"/>
      <w:contextualSpacing/>
    </w:pPr>
  </w:style>
  <w:style w:type="table" w:styleId="Tablaconcuadrcula">
    <w:name w:val="Table Grid"/>
    <w:basedOn w:val="Tablanormal"/>
    <w:uiPriority w:val="39"/>
    <w:rsid w:val="00E963E1"/>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aliases w:val="List Car,List1 Car,lp1 Car,Bullet List Car,FooterText Car,TOC style Car,List11 Car,List111 Car,List1111 Car,List11111 Car,List2 Car,List111111 Car,List1111111 Car,List11111111 Car,List111111111 Car,Bullet OSM Car,List Paragraph1 Car"/>
    <w:link w:val="Prrafodelista"/>
    <w:uiPriority w:val="34"/>
    <w:qFormat/>
    <w:rsid w:val="009559CE"/>
    <w:rPr>
      <w:rFonts w:ascii="Calibri" w:eastAsia="Calibri" w:hAnsi="Calibri" w:cs="Calibri"/>
      <w:lang w:val="es-ES" w:eastAsia="es-CO"/>
    </w:rPr>
  </w:style>
  <w:style w:type="character" w:customStyle="1" w:styleId="normaltextrun">
    <w:name w:val="normaltextrun"/>
    <w:basedOn w:val="Fuentedeprrafopredeter"/>
    <w:rsid w:val="009559CE"/>
  </w:style>
  <w:style w:type="character" w:styleId="Refdecomentario">
    <w:name w:val="annotation reference"/>
    <w:basedOn w:val="Fuentedeprrafopredeter"/>
    <w:uiPriority w:val="99"/>
    <w:semiHidden/>
    <w:unhideWhenUsed/>
    <w:rsid w:val="00621A4D"/>
    <w:rPr>
      <w:sz w:val="16"/>
      <w:szCs w:val="16"/>
    </w:rPr>
  </w:style>
  <w:style w:type="paragraph" w:styleId="Textocomentario">
    <w:name w:val="annotation text"/>
    <w:basedOn w:val="Normal"/>
    <w:link w:val="TextocomentarioCar"/>
    <w:uiPriority w:val="99"/>
    <w:unhideWhenUsed/>
    <w:rsid w:val="00621A4D"/>
    <w:pPr>
      <w:spacing w:line="240" w:lineRule="auto"/>
    </w:pPr>
    <w:rPr>
      <w:sz w:val="20"/>
      <w:szCs w:val="20"/>
    </w:rPr>
  </w:style>
  <w:style w:type="character" w:customStyle="1" w:styleId="TextocomentarioCar">
    <w:name w:val="Texto comentario Car"/>
    <w:basedOn w:val="Fuentedeprrafopredeter"/>
    <w:link w:val="Textocomentario"/>
    <w:uiPriority w:val="99"/>
    <w:rsid w:val="00621A4D"/>
    <w:rPr>
      <w:rFonts w:ascii="Calibri" w:eastAsia="Calibri" w:hAnsi="Calibri" w:cs="Calibri"/>
      <w:sz w:val="20"/>
      <w:szCs w:val="20"/>
      <w:lang w:val="es-ES" w:eastAsia="es-CO"/>
    </w:rPr>
  </w:style>
  <w:style w:type="paragraph" w:styleId="Asuntodelcomentario">
    <w:name w:val="annotation subject"/>
    <w:basedOn w:val="Textocomentario"/>
    <w:next w:val="Textocomentario"/>
    <w:link w:val="AsuntodelcomentarioCar"/>
    <w:uiPriority w:val="99"/>
    <w:semiHidden/>
    <w:unhideWhenUsed/>
    <w:rsid w:val="00621A4D"/>
    <w:rPr>
      <w:b/>
      <w:bCs/>
    </w:rPr>
  </w:style>
  <w:style w:type="character" w:customStyle="1" w:styleId="AsuntodelcomentarioCar">
    <w:name w:val="Asunto del comentario Car"/>
    <w:basedOn w:val="TextocomentarioCar"/>
    <w:link w:val="Asuntodelcomentario"/>
    <w:uiPriority w:val="99"/>
    <w:semiHidden/>
    <w:rsid w:val="00621A4D"/>
    <w:rPr>
      <w:rFonts w:ascii="Calibri" w:eastAsia="Calibri" w:hAnsi="Calibri" w:cs="Calibri"/>
      <w:b/>
      <w:bCs/>
      <w:sz w:val="20"/>
      <w:szCs w:val="20"/>
      <w:lang w:val="es-ES" w:eastAsia="es-CO"/>
    </w:rPr>
  </w:style>
  <w:style w:type="paragraph" w:styleId="Textodeglobo">
    <w:name w:val="Balloon Text"/>
    <w:basedOn w:val="Normal"/>
    <w:link w:val="TextodegloboCar"/>
    <w:uiPriority w:val="99"/>
    <w:semiHidden/>
    <w:unhideWhenUsed/>
    <w:rsid w:val="00621A4D"/>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621A4D"/>
    <w:rPr>
      <w:rFonts w:ascii="Segoe UI" w:eastAsia="Calibri" w:hAnsi="Segoe UI" w:cs="Segoe UI"/>
      <w:sz w:val="18"/>
      <w:szCs w:val="18"/>
      <w:lang w:val="es-ES" w:eastAsia="es-CO"/>
    </w:rPr>
  </w:style>
  <w:style w:type="character" w:customStyle="1" w:styleId="Ttulo2Car">
    <w:name w:val="Título 2 Car"/>
    <w:basedOn w:val="Fuentedeprrafopredeter"/>
    <w:link w:val="Ttulo2"/>
    <w:rsid w:val="009F2E86"/>
    <w:rPr>
      <w:rFonts w:ascii="Arial" w:eastAsia="Arial" w:hAnsi="Arial" w:cs="Arial"/>
      <w:b/>
      <w:color w:val="000000"/>
      <w:sz w:val="24"/>
      <w:szCs w:val="24"/>
      <w:lang w:val="es-ES" w:eastAsia="es-ES"/>
    </w:rPr>
  </w:style>
  <w:style w:type="paragraph" w:customStyle="1" w:styleId="Default">
    <w:name w:val="Default"/>
    <w:rsid w:val="00291AC5"/>
    <w:pPr>
      <w:autoSpaceDE w:val="0"/>
      <w:autoSpaceDN w:val="0"/>
      <w:adjustRightInd w:val="0"/>
      <w:spacing w:after="0" w:line="240" w:lineRule="auto"/>
    </w:pPr>
    <w:rPr>
      <w:rFonts w:ascii="Arial" w:hAnsi="Arial" w:cs="Arial"/>
      <w:color w:val="000000"/>
      <w:sz w:val="24"/>
      <w:szCs w:val="24"/>
    </w:rPr>
  </w:style>
  <w:style w:type="paragraph" w:styleId="Sinespaciado">
    <w:name w:val="No Spacing"/>
    <w:uiPriority w:val="1"/>
    <w:qFormat/>
    <w:rsid w:val="00291AC5"/>
    <w:pPr>
      <w:spacing w:after="0" w:line="240" w:lineRule="auto"/>
    </w:pPr>
  </w:style>
  <w:style w:type="character" w:styleId="Hipervnculo">
    <w:name w:val="Hyperlink"/>
    <w:basedOn w:val="Fuentedeprrafopredeter"/>
    <w:uiPriority w:val="99"/>
    <w:unhideWhenUsed/>
    <w:rsid w:val="000E0199"/>
    <w:rPr>
      <w:color w:val="0563C1"/>
      <w:u w:val="single"/>
    </w:rPr>
  </w:style>
  <w:style w:type="paragraph" w:styleId="Revisin">
    <w:name w:val="Revision"/>
    <w:hidden/>
    <w:uiPriority w:val="99"/>
    <w:semiHidden/>
    <w:rsid w:val="006D7F1B"/>
    <w:pPr>
      <w:spacing w:after="0" w:line="240" w:lineRule="auto"/>
    </w:pPr>
    <w:rPr>
      <w:rFonts w:ascii="Calibri" w:eastAsia="Calibri" w:hAnsi="Calibri" w:cs="Calibri"/>
      <w:lang w:val="es-ES" w:eastAsia="es-CO"/>
    </w:rPr>
  </w:style>
  <w:style w:type="character" w:customStyle="1" w:styleId="Mencinsinresolver1">
    <w:name w:val="Mención sin resolver1"/>
    <w:basedOn w:val="Fuentedeprrafopredeter"/>
    <w:uiPriority w:val="99"/>
    <w:semiHidden/>
    <w:unhideWhenUsed/>
    <w:rsid w:val="008401E8"/>
    <w:rPr>
      <w:color w:val="605E5C"/>
      <w:shd w:val="clear" w:color="auto" w:fill="E1DFDD"/>
    </w:rPr>
  </w:style>
  <w:style w:type="paragraph" w:styleId="Textoindependiente">
    <w:name w:val="Body Text"/>
    <w:basedOn w:val="Normal"/>
    <w:link w:val="TextoindependienteCar"/>
    <w:semiHidden/>
    <w:rsid w:val="00797C2E"/>
    <w:pPr>
      <w:spacing w:after="120" w:line="240" w:lineRule="auto"/>
    </w:pPr>
    <w:rPr>
      <w:rFonts w:ascii="Times New Roman" w:hAnsi="Times New Roman" w:cs="Times New Roman"/>
      <w:sz w:val="24"/>
      <w:szCs w:val="24"/>
      <w:lang w:val="es-MX" w:eastAsia="es-MX"/>
    </w:rPr>
  </w:style>
  <w:style w:type="character" w:customStyle="1" w:styleId="TextoindependienteCar">
    <w:name w:val="Texto independiente Car"/>
    <w:basedOn w:val="Fuentedeprrafopredeter"/>
    <w:link w:val="Textoindependiente"/>
    <w:semiHidden/>
    <w:rsid w:val="00797C2E"/>
    <w:rPr>
      <w:rFonts w:ascii="Times New Roman" w:eastAsia="Calibri" w:hAnsi="Times New Roman" w:cs="Times New Roman"/>
      <w:sz w:val="24"/>
      <w:szCs w:val="24"/>
      <w:lang w:val="es-MX" w:eastAsia="es-MX"/>
    </w:rPr>
  </w:style>
  <w:style w:type="character" w:customStyle="1" w:styleId="apple-style-span">
    <w:name w:val="apple-style-span"/>
    <w:basedOn w:val="Fuentedeprrafopredeter"/>
    <w:rsid w:val="00750CB3"/>
  </w:style>
  <w:style w:type="paragraph" w:styleId="Encabezado">
    <w:name w:val="header"/>
    <w:basedOn w:val="Normal"/>
    <w:link w:val="EncabezadoCar"/>
    <w:uiPriority w:val="99"/>
    <w:unhideWhenUsed/>
    <w:rsid w:val="00C076CE"/>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C076CE"/>
    <w:rPr>
      <w:rFonts w:ascii="Calibri" w:eastAsia="Calibri" w:hAnsi="Calibri" w:cs="Calibri"/>
      <w:lang w:val="es-ES" w:eastAsia="es-CO"/>
    </w:rPr>
  </w:style>
  <w:style w:type="paragraph" w:styleId="Piedepgina">
    <w:name w:val="footer"/>
    <w:basedOn w:val="Normal"/>
    <w:link w:val="PiedepginaCar"/>
    <w:uiPriority w:val="99"/>
    <w:unhideWhenUsed/>
    <w:rsid w:val="00C076CE"/>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C076CE"/>
    <w:rPr>
      <w:rFonts w:ascii="Calibri" w:eastAsia="Calibri" w:hAnsi="Calibri" w:cs="Calibri"/>
      <w:lang w:val="es-ES"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6131486">
      <w:bodyDiv w:val="1"/>
      <w:marLeft w:val="0"/>
      <w:marRight w:val="0"/>
      <w:marTop w:val="0"/>
      <w:marBottom w:val="0"/>
      <w:divBdr>
        <w:top w:val="none" w:sz="0" w:space="0" w:color="auto"/>
        <w:left w:val="none" w:sz="0" w:space="0" w:color="auto"/>
        <w:bottom w:val="none" w:sz="0" w:space="0" w:color="auto"/>
        <w:right w:val="none" w:sz="0" w:space="0" w:color="auto"/>
      </w:divBdr>
    </w:div>
    <w:div w:id="779102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erocivil.gov.co/pago-en-linea"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3FF48A-30E3-4EC6-88E2-DBBDC97F5B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237</TotalTime>
  <Pages>18</Pages>
  <Words>8126</Words>
  <Characters>44697</Characters>
  <Application>Microsoft Office Word</Application>
  <DocSecurity>0</DocSecurity>
  <Lines>372</Lines>
  <Paragraphs>105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52718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 Camila Manotas Jimeno</dc:creator>
  <cp:keywords/>
  <dc:description/>
  <cp:lastModifiedBy>Maury Yanury Salgado Cortes</cp:lastModifiedBy>
  <cp:revision>8</cp:revision>
  <dcterms:created xsi:type="dcterms:W3CDTF">2025-08-03T20:26:00Z</dcterms:created>
  <dcterms:modified xsi:type="dcterms:W3CDTF">2025-08-07T15:34:00Z</dcterms:modified>
</cp:coreProperties>
</file>